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73232980"/>
        <w:docPartObj>
          <w:docPartGallery w:val="Cover Pages"/>
          <w:docPartUnique/>
        </w:docPartObj>
      </w:sdtPr>
      <w:sdtEndPr>
        <w:rPr>
          <w:lang w:val="en-US"/>
        </w:rPr>
      </w:sdtEndPr>
      <w:sdtContent>
        <w:p w:rsidR="0028131B" w:rsidRDefault="0067727B">
          <w:r>
            <w:rPr>
              <w:noProof/>
              <w:lang w:eastAsia="pl-PL"/>
            </w:rPr>
            <w:pict>
              <v:rect id="Rectangle 47" o:spid="_x0000_s1026" style="position:absolute;margin-left:0;margin-top:0;width:409.95pt;height:808pt;z-index:251659264;visibility:visible;mso-height-percent:960;mso-left-percent:20;mso-top-percent:20;mso-position-horizontal-relative:page;mso-position-vertical-relative:page;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lang w:val="en-US"/>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E170B0" w:rsidRPr="0028131B" w:rsidRDefault="00E170B0">
                          <w:pPr>
                            <w:pStyle w:val="Title"/>
                            <w:pBdr>
                              <w:bottom w:val="none" w:sz="0" w:space="0" w:color="auto"/>
                            </w:pBdr>
                            <w:jc w:val="right"/>
                            <w:rPr>
                              <w:caps/>
                              <w:color w:val="FFFFFF" w:themeColor="background1"/>
                              <w:sz w:val="72"/>
                              <w:szCs w:val="72"/>
                              <w:lang w:val="en-US"/>
                            </w:rPr>
                          </w:pPr>
                          <w:proofErr w:type="gramStart"/>
                          <w:r w:rsidRPr="0028131B">
                            <w:rPr>
                              <w:caps/>
                              <w:color w:val="FFFFFF" w:themeColor="background1"/>
                              <w:sz w:val="72"/>
                              <w:szCs w:val="72"/>
                              <w:lang w:val="en-US"/>
                            </w:rPr>
                            <w:t>Project M.A.R.S.</w:t>
                          </w:r>
                          <w:proofErr w:type="gramEnd"/>
                        </w:p>
                      </w:sdtContent>
                    </w:sdt>
                    <w:p w:rsidR="00E170B0" w:rsidRPr="00DF56C0" w:rsidRDefault="00E170B0" w:rsidP="00DF56C0">
                      <w:pPr>
                        <w:spacing w:before="240"/>
                        <w:ind w:left="1416"/>
                        <w:jc w:val="right"/>
                        <w:rPr>
                          <w:color w:val="FFFFFF" w:themeColor="background1"/>
                        </w:rPr>
                      </w:pPr>
                      <w:r w:rsidRPr="00DF56C0">
                        <w:rPr>
                          <w:color w:val="FFFFFF" w:themeColor="background1"/>
                        </w:rPr>
                        <w:t>Autorzy:</w:t>
                      </w:r>
                      <w:r w:rsidRPr="00DF56C0">
                        <w:rPr>
                          <w:color w:val="FFFFFF" w:themeColor="background1"/>
                        </w:rPr>
                        <w:br/>
                        <w:t>Szymon Pakuła</w:t>
                      </w:r>
                      <w:r w:rsidRPr="00DF56C0">
                        <w:rPr>
                          <w:color w:val="FFFFFF" w:themeColor="background1"/>
                        </w:rPr>
                        <w:br/>
                        <w:t>Kacper Walczak</w:t>
                      </w:r>
                      <w:r w:rsidRPr="00DF56C0">
                        <w:rPr>
                          <w:color w:val="FFFFFF" w:themeColor="background1"/>
                        </w:rPr>
                        <w:br/>
                      </w:r>
                      <w:r>
                        <w:rPr>
                          <w:color w:val="FFFFFF" w:themeColor="background1"/>
                        </w:rPr>
                        <w:t xml:space="preserve">pod kierownictwem </w:t>
                      </w:r>
                      <w:r>
                        <w:rPr>
                          <w:color w:val="FFFFFF" w:themeColor="background1"/>
                        </w:rPr>
                        <w:br/>
                        <w:t>mgr Zenony Stojeckiej</w:t>
                      </w:r>
                    </w:p>
                    <w:sdt>
                      <w:sdtPr>
                        <w:rPr>
                          <w:color w:val="FFFFFF" w:themeColor="background1"/>
                          <w:sz w:val="21"/>
                          <w:szCs w:val="21"/>
                        </w:rPr>
                        <w:alias w:val="Abstract"/>
                        <w:id w:val="307982498"/>
                        <w:showingPlcHdr/>
                        <w:dataBinding w:prefixMappings="xmlns:ns0='http://schemas.microsoft.com/office/2006/coverPageProps'" w:xpath="/ns0:CoverPageProperties[1]/ns0:Abstract[1]" w:storeItemID="{55AF091B-3C7A-41E3-B477-F2FDAA23CFDA}"/>
                        <w:text/>
                      </w:sdtPr>
                      <w:sdtEndPr/>
                      <w:sdtContent>
                        <w:p w:rsidR="00E170B0" w:rsidRPr="0028131B" w:rsidRDefault="00E170B0">
                          <w:pPr>
                            <w:spacing w:before="240"/>
                            <w:ind w:left="1008"/>
                            <w:jc w:val="right"/>
                            <w:rPr>
                              <w:color w:val="FFFFFF" w:themeColor="background1"/>
                              <w:lang w:val="en-US"/>
                            </w:rPr>
                          </w:pPr>
                          <w:r>
                            <w:rPr>
                              <w:color w:val="FFFFFF" w:themeColor="background1"/>
                              <w:sz w:val="21"/>
                              <w:szCs w:val="21"/>
                            </w:rPr>
                            <w:t xml:space="preserve">     </w:t>
                          </w:r>
                        </w:p>
                      </w:sdtContent>
                    </w:sdt>
                  </w:txbxContent>
                </v:textbox>
                <w10:wrap anchorx="page" anchory="page"/>
              </v:rect>
            </w:pict>
          </w:r>
          <w:r>
            <w:rPr>
              <w:noProof/>
              <w:lang w:eastAsia="pl-PL"/>
            </w:rPr>
            <w:pict>
              <v:rect id="Rectangle 48" o:spid="_x0000_s1027" style="position:absolute;margin-left:0;margin-top:0;width:148.1pt;height:760.3pt;z-index:251660288;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rsidR="00E170B0" w:rsidRDefault="00E170B0">
                          <w:pPr>
                            <w:pStyle w:val="Subtitle"/>
                            <w:rPr>
                              <w:color w:val="FFFFFF" w:themeColor="background1"/>
                            </w:rPr>
                          </w:pPr>
                          <w:r>
                            <w:rPr>
                              <w:color w:val="FFFFFF" w:themeColor="background1"/>
                            </w:rPr>
                            <w:t xml:space="preserve">     </w:t>
                          </w:r>
                        </w:p>
                      </w:sdtContent>
                    </w:sdt>
                  </w:txbxContent>
                </v:textbox>
                <w10:wrap anchorx="page" anchory="page"/>
              </v:rect>
            </w:pict>
          </w:r>
        </w:p>
        <w:p w:rsidR="0028131B" w:rsidRDefault="0028131B"/>
        <w:p w:rsidR="00542135" w:rsidRPr="0028131B" w:rsidRDefault="0067727B" w:rsidP="0028131B">
          <w:pPr>
            <w:rPr>
              <w:lang w:val="en-US"/>
            </w:rPr>
          </w:pPr>
          <w:r>
            <w:rPr>
              <w:noProof/>
              <w:lang w:eastAsia="pl-PL"/>
            </w:rPr>
            <w:pict>
              <v:shapetype id="_x0000_t202" coordsize="21600,21600" o:spt="202" path="m,l,21600r21600,l21600,xe">
                <v:stroke joinstyle="miter"/>
                <v:path gradientshapeok="t" o:connecttype="rect"/>
              </v:shapetype>
              <v:shape id="_x0000_s1029" type="#_x0000_t202" style="position:absolute;margin-left:1in;margin-top:673.8pt;width:274.75pt;height:18.6pt;z-index:251661312">
                <v:textbox>
                  <w:txbxContent>
                    <w:p w:rsidR="00E170B0" w:rsidRPr="000B382A" w:rsidRDefault="00E170B0">
                      <w:pPr>
                        <w:rPr>
                          <w:sz w:val="20"/>
                        </w:rPr>
                      </w:pPr>
                      <w:r w:rsidRPr="000B382A">
                        <w:rPr>
                          <w:sz w:val="20"/>
                        </w:rPr>
                        <w:t>I Liceum Ogólnokształcące im. Tadeusza Kościuszki w Wieluniu</w:t>
                      </w:r>
                    </w:p>
                  </w:txbxContent>
                </v:textbox>
              </v:shape>
            </w:pict>
          </w:r>
          <w:r w:rsidR="0028131B">
            <w:rPr>
              <w:lang w:val="en-US"/>
            </w:rPr>
            <w:br w:type="page"/>
          </w:r>
        </w:p>
      </w:sdtContent>
    </w:sdt>
    <w:sdt>
      <w:sdtPr>
        <w:rPr>
          <w:rFonts w:asciiTheme="minorHAnsi" w:eastAsiaTheme="minorHAnsi" w:hAnsiTheme="minorHAnsi" w:cstheme="minorBidi"/>
          <w:b w:val="0"/>
          <w:bCs w:val="0"/>
          <w:color w:val="auto"/>
          <w:sz w:val="22"/>
          <w:szCs w:val="22"/>
          <w:lang w:val="pl-PL" w:eastAsia="en-US"/>
        </w:rPr>
        <w:id w:val="-125238945"/>
        <w:docPartObj>
          <w:docPartGallery w:val="Table of Contents"/>
          <w:docPartUnique/>
        </w:docPartObj>
      </w:sdtPr>
      <w:sdtEndPr>
        <w:rPr>
          <w:noProof/>
          <w:sz w:val="24"/>
        </w:rPr>
      </w:sdtEndPr>
      <w:sdtContent>
        <w:p w:rsidR="00EC42F3" w:rsidRDefault="007D7893">
          <w:pPr>
            <w:pStyle w:val="TOCHeading"/>
          </w:pPr>
          <w:proofErr w:type="spellStart"/>
          <w:proofErr w:type="gramStart"/>
          <w:r>
            <w:t>Spis</w:t>
          </w:r>
          <w:proofErr w:type="spellEnd"/>
          <w:r>
            <w:t xml:space="preserve"> </w:t>
          </w:r>
          <w:r w:rsidR="006B0817">
            <w:t xml:space="preserve"> </w:t>
          </w:r>
          <w:proofErr w:type="spellStart"/>
          <w:r>
            <w:t>tr</w:t>
          </w:r>
          <w:bookmarkStart w:id="0" w:name="_GoBack"/>
          <w:bookmarkEnd w:id="0"/>
          <w:r>
            <w:t>eści</w:t>
          </w:r>
          <w:proofErr w:type="spellEnd"/>
          <w:proofErr w:type="gramEnd"/>
        </w:p>
        <w:p w:rsidR="0094353D" w:rsidRDefault="00E96A0E">
          <w:pPr>
            <w:pStyle w:val="TOC1"/>
            <w:tabs>
              <w:tab w:val="right" w:leader="dot" w:pos="9062"/>
            </w:tabs>
            <w:rPr>
              <w:rFonts w:eastAsiaTheme="minorEastAsia"/>
              <w:noProof/>
              <w:sz w:val="22"/>
              <w:lang w:eastAsia="pl-PL"/>
            </w:rPr>
          </w:pPr>
          <w:r>
            <w:fldChar w:fldCharType="begin"/>
          </w:r>
          <w:r w:rsidR="00EC42F3" w:rsidRPr="00EC42F3">
            <w:rPr>
              <w:lang w:val="en-US"/>
            </w:rPr>
            <w:instrText xml:space="preserve"> TOC \o "1-3" \h \z \u </w:instrText>
          </w:r>
          <w:r>
            <w:fldChar w:fldCharType="separate"/>
          </w:r>
          <w:hyperlink w:anchor="_Toc440629462" w:history="1">
            <w:r w:rsidR="0094353D" w:rsidRPr="00597F83">
              <w:rPr>
                <w:rStyle w:val="Hyperlink"/>
                <w:noProof/>
              </w:rPr>
              <w:t>1.Wstęp</w:t>
            </w:r>
            <w:r w:rsidR="0094353D">
              <w:rPr>
                <w:noProof/>
                <w:webHidden/>
              </w:rPr>
              <w:tab/>
            </w:r>
            <w:r w:rsidR="0094353D">
              <w:rPr>
                <w:noProof/>
                <w:webHidden/>
              </w:rPr>
              <w:fldChar w:fldCharType="begin"/>
            </w:r>
            <w:r w:rsidR="0094353D">
              <w:rPr>
                <w:noProof/>
                <w:webHidden/>
              </w:rPr>
              <w:instrText xml:space="preserve"> PAGEREF _Toc440629462 \h </w:instrText>
            </w:r>
            <w:r w:rsidR="0094353D">
              <w:rPr>
                <w:noProof/>
                <w:webHidden/>
              </w:rPr>
            </w:r>
            <w:r w:rsidR="0094353D">
              <w:rPr>
                <w:noProof/>
                <w:webHidden/>
              </w:rPr>
              <w:fldChar w:fldCharType="separate"/>
            </w:r>
            <w:r w:rsidR="0094353D">
              <w:rPr>
                <w:noProof/>
                <w:webHidden/>
              </w:rPr>
              <w:t>3</w:t>
            </w:r>
            <w:r w:rsidR="0094353D">
              <w:rPr>
                <w:noProof/>
                <w:webHidden/>
              </w:rPr>
              <w:fldChar w:fldCharType="end"/>
            </w:r>
          </w:hyperlink>
        </w:p>
        <w:p w:rsidR="0094353D" w:rsidRDefault="0094353D">
          <w:pPr>
            <w:pStyle w:val="TOC1"/>
            <w:tabs>
              <w:tab w:val="right" w:leader="dot" w:pos="9062"/>
            </w:tabs>
            <w:rPr>
              <w:rFonts w:eastAsiaTheme="minorEastAsia"/>
              <w:noProof/>
              <w:sz w:val="22"/>
              <w:lang w:eastAsia="pl-PL"/>
            </w:rPr>
          </w:pPr>
          <w:hyperlink w:anchor="_Toc440629463" w:history="1">
            <w:r w:rsidRPr="00597F83">
              <w:rPr>
                <w:rStyle w:val="Hyperlink"/>
                <w:noProof/>
              </w:rPr>
              <w:t>2. Przygotowania do misji</w:t>
            </w:r>
            <w:r>
              <w:rPr>
                <w:noProof/>
                <w:webHidden/>
              </w:rPr>
              <w:tab/>
            </w:r>
            <w:r>
              <w:rPr>
                <w:noProof/>
                <w:webHidden/>
              </w:rPr>
              <w:fldChar w:fldCharType="begin"/>
            </w:r>
            <w:r>
              <w:rPr>
                <w:noProof/>
                <w:webHidden/>
              </w:rPr>
              <w:instrText xml:space="preserve"> PAGEREF _Toc440629463 \h </w:instrText>
            </w:r>
            <w:r>
              <w:rPr>
                <w:noProof/>
                <w:webHidden/>
              </w:rPr>
            </w:r>
            <w:r>
              <w:rPr>
                <w:noProof/>
                <w:webHidden/>
              </w:rPr>
              <w:fldChar w:fldCharType="separate"/>
            </w:r>
            <w:r>
              <w:rPr>
                <w:noProof/>
                <w:webHidden/>
              </w:rPr>
              <w:t>4</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64" w:history="1">
            <w:r w:rsidRPr="00597F83">
              <w:rPr>
                <w:rStyle w:val="Hyperlink"/>
                <w:noProof/>
              </w:rPr>
              <w:t>2.1. Podstawowe informacje</w:t>
            </w:r>
            <w:r>
              <w:rPr>
                <w:noProof/>
                <w:webHidden/>
              </w:rPr>
              <w:tab/>
            </w:r>
            <w:r>
              <w:rPr>
                <w:noProof/>
                <w:webHidden/>
              </w:rPr>
              <w:fldChar w:fldCharType="begin"/>
            </w:r>
            <w:r>
              <w:rPr>
                <w:noProof/>
                <w:webHidden/>
              </w:rPr>
              <w:instrText xml:space="preserve"> PAGEREF _Toc440629464 \h </w:instrText>
            </w:r>
            <w:r>
              <w:rPr>
                <w:noProof/>
                <w:webHidden/>
              </w:rPr>
            </w:r>
            <w:r>
              <w:rPr>
                <w:noProof/>
                <w:webHidden/>
              </w:rPr>
              <w:fldChar w:fldCharType="separate"/>
            </w:r>
            <w:r>
              <w:rPr>
                <w:noProof/>
                <w:webHidden/>
              </w:rPr>
              <w:t>4</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65" w:history="1">
            <w:r w:rsidRPr="00597F83">
              <w:rPr>
                <w:rStyle w:val="Hyperlink"/>
                <w:noProof/>
              </w:rPr>
              <w:t>2.2. Promieniowanie kosmiczne</w:t>
            </w:r>
            <w:r>
              <w:rPr>
                <w:noProof/>
                <w:webHidden/>
              </w:rPr>
              <w:tab/>
            </w:r>
            <w:r>
              <w:rPr>
                <w:noProof/>
                <w:webHidden/>
              </w:rPr>
              <w:fldChar w:fldCharType="begin"/>
            </w:r>
            <w:r>
              <w:rPr>
                <w:noProof/>
                <w:webHidden/>
              </w:rPr>
              <w:instrText xml:space="preserve"> PAGEREF _Toc440629465 \h </w:instrText>
            </w:r>
            <w:r>
              <w:rPr>
                <w:noProof/>
                <w:webHidden/>
              </w:rPr>
            </w:r>
            <w:r>
              <w:rPr>
                <w:noProof/>
                <w:webHidden/>
              </w:rPr>
              <w:fldChar w:fldCharType="separate"/>
            </w:r>
            <w:r>
              <w:rPr>
                <w:noProof/>
                <w:webHidden/>
              </w:rPr>
              <w:t>6</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66" w:history="1">
            <w:r w:rsidRPr="00597F83">
              <w:rPr>
                <w:rStyle w:val="Hyperlink"/>
                <w:noProof/>
              </w:rPr>
              <w:t>2.3. Człowiek – najważniejszy element misji</w:t>
            </w:r>
            <w:r>
              <w:rPr>
                <w:noProof/>
                <w:webHidden/>
              </w:rPr>
              <w:tab/>
            </w:r>
            <w:r>
              <w:rPr>
                <w:noProof/>
                <w:webHidden/>
              </w:rPr>
              <w:fldChar w:fldCharType="begin"/>
            </w:r>
            <w:r>
              <w:rPr>
                <w:noProof/>
                <w:webHidden/>
              </w:rPr>
              <w:instrText xml:space="preserve"> PAGEREF _Toc440629466 \h </w:instrText>
            </w:r>
            <w:r>
              <w:rPr>
                <w:noProof/>
                <w:webHidden/>
              </w:rPr>
            </w:r>
            <w:r>
              <w:rPr>
                <w:noProof/>
                <w:webHidden/>
              </w:rPr>
              <w:fldChar w:fldCharType="separate"/>
            </w:r>
            <w:r>
              <w:rPr>
                <w:noProof/>
                <w:webHidden/>
              </w:rPr>
              <w:t>7</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67" w:history="1">
            <w:r w:rsidRPr="00597F83">
              <w:rPr>
                <w:rStyle w:val="Hyperlink"/>
                <w:noProof/>
              </w:rPr>
              <w:t>2.3.1. Fizjologia</w:t>
            </w:r>
            <w:r>
              <w:rPr>
                <w:noProof/>
                <w:webHidden/>
              </w:rPr>
              <w:tab/>
            </w:r>
            <w:r>
              <w:rPr>
                <w:noProof/>
                <w:webHidden/>
              </w:rPr>
              <w:fldChar w:fldCharType="begin"/>
            </w:r>
            <w:r>
              <w:rPr>
                <w:noProof/>
                <w:webHidden/>
              </w:rPr>
              <w:instrText xml:space="preserve"> PAGEREF _Toc440629467 \h </w:instrText>
            </w:r>
            <w:r>
              <w:rPr>
                <w:noProof/>
                <w:webHidden/>
              </w:rPr>
            </w:r>
            <w:r>
              <w:rPr>
                <w:noProof/>
                <w:webHidden/>
              </w:rPr>
              <w:fldChar w:fldCharType="separate"/>
            </w:r>
            <w:r>
              <w:rPr>
                <w:noProof/>
                <w:webHidden/>
              </w:rPr>
              <w:t>8</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68" w:history="1">
            <w:r w:rsidRPr="00597F83">
              <w:rPr>
                <w:rStyle w:val="Hyperlink"/>
                <w:noProof/>
              </w:rPr>
              <w:t>2.3.2. Psychika</w:t>
            </w:r>
            <w:r>
              <w:rPr>
                <w:noProof/>
                <w:webHidden/>
              </w:rPr>
              <w:tab/>
            </w:r>
            <w:r>
              <w:rPr>
                <w:noProof/>
                <w:webHidden/>
              </w:rPr>
              <w:fldChar w:fldCharType="begin"/>
            </w:r>
            <w:r>
              <w:rPr>
                <w:noProof/>
                <w:webHidden/>
              </w:rPr>
              <w:instrText xml:space="preserve"> PAGEREF _Toc440629468 \h </w:instrText>
            </w:r>
            <w:r>
              <w:rPr>
                <w:noProof/>
                <w:webHidden/>
              </w:rPr>
            </w:r>
            <w:r>
              <w:rPr>
                <w:noProof/>
                <w:webHidden/>
              </w:rPr>
              <w:fldChar w:fldCharType="separate"/>
            </w:r>
            <w:r>
              <w:rPr>
                <w:noProof/>
                <w:webHidden/>
              </w:rPr>
              <w:t>8</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69" w:history="1">
            <w:r w:rsidRPr="00597F83">
              <w:rPr>
                <w:rStyle w:val="Hyperlink"/>
                <w:noProof/>
              </w:rPr>
              <w:t>2.3.3. Środki życiowe</w:t>
            </w:r>
            <w:r>
              <w:rPr>
                <w:noProof/>
                <w:webHidden/>
              </w:rPr>
              <w:tab/>
            </w:r>
            <w:r>
              <w:rPr>
                <w:noProof/>
                <w:webHidden/>
              </w:rPr>
              <w:fldChar w:fldCharType="begin"/>
            </w:r>
            <w:r>
              <w:rPr>
                <w:noProof/>
                <w:webHidden/>
              </w:rPr>
              <w:instrText xml:space="preserve"> PAGEREF _Toc440629469 \h </w:instrText>
            </w:r>
            <w:r>
              <w:rPr>
                <w:noProof/>
                <w:webHidden/>
              </w:rPr>
            </w:r>
            <w:r>
              <w:rPr>
                <w:noProof/>
                <w:webHidden/>
              </w:rPr>
              <w:fldChar w:fldCharType="separate"/>
            </w:r>
            <w:r>
              <w:rPr>
                <w:noProof/>
                <w:webHidden/>
              </w:rPr>
              <w:t>9</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70" w:history="1">
            <w:r w:rsidRPr="00597F83">
              <w:rPr>
                <w:rStyle w:val="Hyperlink"/>
                <w:noProof/>
              </w:rPr>
              <w:t>2.3.4. Komunikacja</w:t>
            </w:r>
            <w:r>
              <w:rPr>
                <w:noProof/>
                <w:webHidden/>
              </w:rPr>
              <w:tab/>
            </w:r>
            <w:r>
              <w:rPr>
                <w:noProof/>
                <w:webHidden/>
              </w:rPr>
              <w:fldChar w:fldCharType="begin"/>
            </w:r>
            <w:r>
              <w:rPr>
                <w:noProof/>
                <w:webHidden/>
              </w:rPr>
              <w:instrText xml:space="preserve"> PAGEREF _Toc440629470 \h </w:instrText>
            </w:r>
            <w:r>
              <w:rPr>
                <w:noProof/>
                <w:webHidden/>
              </w:rPr>
            </w:r>
            <w:r>
              <w:rPr>
                <w:noProof/>
                <w:webHidden/>
              </w:rPr>
              <w:fldChar w:fldCharType="separate"/>
            </w:r>
            <w:r>
              <w:rPr>
                <w:noProof/>
                <w:webHidden/>
              </w:rPr>
              <w:t>10</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71" w:history="1">
            <w:r w:rsidRPr="00597F83">
              <w:rPr>
                <w:rStyle w:val="Hyperlink"/>
                <w:noProof/>
              </w:rPr>
              <w:t>2.4. Skafander</w:t>
            </w:r>
            <w:r>
              <w:rPr>
                <w:noProof/>
                <w:webHidden/>
              </w:rPr>
              <w:tab/>
            </w:r>
            <w:r>
              <w:rPr>
                <w:noProof/>
                <w:webHidden/>
              </w:rPr>
              <w:fldChar w:fldCharType="begin"/>
            </w:r>
            <w:r>
              <w:rPr>
                <w:noProof/>
                <w:webHidden/>
              </w:rPr>
              <w:instrText xml:space="preserve"> PAGEREF _Toc440629471 \h </w:instrText>
            </w:r>
            <w:r>
              <w:rPr>
                <w:noProof/>
                <w:webHidden/>
              </w:rPr>
            </w:r>
            <w:r>
              <w:rPr>
                <w:noProof/>
                <w:webHidden/>
              </w:rPr>
              <w:fldChar w:fldCharType="separate"/>
            </w:r>
            <w:r>
              <w:rPr>
                <w:noProof/>
                <w:webHidden/>
              </w:rPr>
              <w:t>11</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72" w:history="1">
            <w:r w:rsidRPr="00597F83">
              <w:rPr>
                <w:rStyle w:val="Hyperlink"/>
                <w:noProof/>
              </w:rPr>
              <w:t>2.5. Statek MS-1</w:t>
            </w:r>
            <w:r>
              <w:rPr>
                <w:noProof/>
                <w:webHidden/>
              </w:rPr>
              <w:tab/>
            </w:r>
            <w:r>
              <w:rPr>
                <w:noProof/>
                <w:webHidden/>
              </w:rPr>
              <w:fldChar w:fldCharType="begin"/>
            </w:r>
            <w:r>
              <w:rPr>
                <w:noProof/>
                <w:webHidden/>
              </w:rPr>
              <w:instrText xml:space="preserve"> PAGEREF _Toc440629472 \h </w:instrText>
            </w:r>
            <w:r>
              <w:rPr>
                <w:noProof/>
                <w:webHidden/>
              </w:rPr>
            </w:r>
            <w:r>
              <w:rPr>
                <w:noProof/>
                <w:webHidden/>
              </w:rPr>
              <w:fldChar w:fldCharType="separate"/>
            </w:r>
            <w:r>
              <w:rPr>
                <w:noProof/>
                <w:webHidden/>
              </w:rPr>
              <w:t>12</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73" w:history="1">
            <w:r w:rsidRPr="00597F83">
              <w:rPr>
                <w:rStyle w:val="Hyperlink"/>
                <w:noProof/>
              </w:rPr>
              <w:t>2.6. Plan przygotowawczy</w:t>
            </w:r>
            <w:r>
              <w:rPr>
                <w:noProof/>
                <w:webHidden/>
              </w:rPr>
              <w:tab/>
            </w:r>
            <w:r>
              <w:rPr>
                <w:noProof/>
                <w:webHidden/>
              </w:rPr>
              <w:fldChar w:fldCharType="begin"/>
            </w:r>
            <w:r>
              <w:rPr>
                <w:noProof/>
                <w:webHidden/>
              </w:rPr>
              <w:instrText xml:space="preserve"> PAGEREF _Toc440629473 \h </w:instrText>
            </w:r>
            <w:r>
              <w:rPr>
                <w:noProof/>
                <w:webHidden/>
              </w:rPr>
            </w:r>
            <w:r>
              <w:rPr>
                <w:noProof/>
                <w:webHidden/>
              </w:rPr>
              <w:fldChar w:fldCharType="separate"/>
            </w:r>
            <w:r>
              <w:rPr>
                <w:noProof/>
                <w:webHidden/>
              </w:rPr>
              <w:t>14</w:t>
            </w:r>
            <w:r>
              <w:rPr>
                <w:noProof/>
                <w:webHidden/>
              </w:rPr>
              <w:fldChar w:fldCharType="end"/>
            </w:r>
          </w:hyperlink>
        </w:p>
        <w:p w:rsidR="0094353D" w:rsidRDefault="0094353D">
          <w:pPr>
            <w:pStyle w:val="TOC1"/>
            <w:tabs>
              <w:tab w:val="right" w:leader="dot" w:pos="9062"/>
            </w:tabs>
            <w:rPr>
              <w:rFonts w:eastAsiaTheme="minorEastAsia"/>
              <w:noProof/>
              <w:sz w:val="22"/>
              <w:lang w:eastAsia="pl-PL"/>
            </w:rPr>
          </w:pPr>
          <w:hyperlink w:anchor="_Toc440629474" w:history="1">
            <w:r w:rsidRPr="00597F83">
              <w:rPr>
                <w:rStyle w:val="Hyperlink"/>
                <w:noProof/>
              </w:rPr>
              <w:t>3. Podróż międzyplanetarna</w:t>
            </w:r>
            <w:r>
              <w:rPr>
                <w:noProof/>
                <w:webHidden/>
              </w:rPr>
              <w:tab/>
            </w:r>
            <w:r>
              <w:rPr>
                <w:noProof/>
                <w:webHidden/>
              </w:rPr>
              <w:fldChar w:fldCharType="begin"/>
            </w:r>
            <w:r>
              <w:rPr>
                <w:noProof/>
                <w:webHidden/>
              </w:rPr>
              <w:instrText xml:space="preserve"> PAGEREF _Toc440629474 \h </w:instrText>
            </w:r>
            <w:r>
              <w:rPr>
                <w:noProof/>
                <w:webHidden/>
              </w:rPr>
            </w:r>
            <w:r>
              <w:rPr>
                <w:noProof/>
                <w:webHidden/>
              </w:rPr>
              <w:fldChar w:fldCharType="separate"/>
            </w:r>
            <w:r>
              <w:rPr>
                <w:noProof/>
                <w:webHidden/>
              </w:rPr>
              <w:t>15</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75" w:history="1">
            <w:r w:rsidRPr="00597F83">
              <w:rPr>
                <w:rStyle w:val="Hyperlink"/>
                <w:noProof/>
              </w:rPr>
              <w:t>3.1. Manewr transferowy Hohmanna</w:t>
            </w:r>
            <w:r>
              <w:rPr>
                <w:noProof/>
                <w:webHidden/>
              </w:rPr>
              <w:tab/>
            </w:r>
            <w:r>
              <w:rPr>
                <w:noProof/>
                <w:webHidden/>
              </w:rPr>
              <w:fldChar w:fldCharType="begin"/>
            </w:r>
            <w:r>
              <w:rPr>
                <w:noProof/>
                <w:webHidden/>
              </w:rPr>
              <w:instrText xml:space="preserve"> PAGEREF _Toc440629475 \h </w:instrText>
            </w:r>
            <w:r>
              <w:rPr>
                <w:noProof/>
                <w:webHidden/>
              </w:rPr>
            </w:r>
            <w:r>
              <w:rPr>
                <w:noProof/>
                <w:webHidden/>
              </w:rPr>
              <w:fldChar w:fldCharType="separate"/>
            </w:r>
            <w:r>
              <w:rPr>
                <w:noProof/>
                <w:webHidden/>
              </w:rPr>
              <w:t>15</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76" w:history="1">
            <w:r w:rsidRPr="00597F83">
              <w:rPr>
                <w:rStyle w:val="Hyperlink"/>
                <w:noProof/>
              </w:rPr>
              <w:t>3.2. Start z Ziemi</w:t>
            </w:r>
            <w:r>
              <w:rPr>
                <w:noProof/>
                <w:webHidden/>
              </w:rPr>
              <w:tab/>
            </w:r>
            <w:r>
              <w:rPr>
                <w:noProof/>
                <w:webHidden/>
              </w:rPr>
              <w:fldChar w:fldCharType="begin"/>
            </w:r>
            <w:r>
              <w:rPr>
                <w:noProof/>
                <w:webHidden/>
              </w:rPr>
              <w:instrText xml:space="preserve"> PAGEREF _Toc440629476 \h </w:instrText>
            </w:r>
            <w:r>
              <w:rPr>
                <w:noProof/>
                <w:webHidden/>
              </w:rPr>
            </w:r>
            <w:r>
              <w:rPr>
                <w:noProof/>
                <w:webHidden/>
              </w:rPr>
              <w:fldChar w:fldCharType="separate"/>
            </w:r>
            <w:r>
              <w:rPr>
                <w:noProof/>
                <w:webHidden/>
              </w:rPr>
              <w:t>17</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77" w:history="1">
            <w:r w:rsidRPr="00597F83">
              <w:rPr>
                <w:rStyle w:val="Hyperlink"/>
                <w:noProof/>
              </w:rPr>
              <w:t>3.3. Lot na Marsa</w:t>
            </w:r>
            <w:r>
              <w:rPr>
                <w:noProof/>
                <w:webHidden/>
              </w:rPr>
              <w:tab/>
            </w:r>
            <w:r>
              <w:rPr>
                <w:noProof/>
                <w:webHidden/>
              </w:rPr>
              <w:fldChar w:fldCharType="begin"/>
            </w:r>
            <w:r>
              <w:rPr>
                <w:noProof/>
                <w:webHidden/>
              </w:rPr>
              <w:instrText xml:space="preserve"> PAGEREF _Toc440629477 \h </w:instrText>
            </w:r>
            <w:r>
              <w:rPr>
                <w:noProof/>
                <w:webHidden/>
              </w:rPr>
            </w:r>
            <w:r>
              <w:rPr>
                <w:noProof/>
                <w:webHidden/>
              </w:rPr>
              <w:fldChar w:fldCharType="separate"/>
            </w:r>
            <w:r>
              <w:rPr>
                <w:noProof/>
                <w:webHidden/>
              </w:rPr>
              <w:t>18</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78" w:history="1">
            <w:r w:rsidRPr="00597F83">
              <w:rPr>
                <w:rStyle w:val="Hyperlink"/>
                <w:noProof/>
              </w:rPr>
              <w:t>3.4. Lądowanie na Marsie</w:t>
            </w:r>
            <w:r>
              <w:rPr>
                <w:noProof/>
                <w:webHidden/>
              </w:rPr>
              <w:tab/>
            </w:r>
            <w:r>
              <w:rPr>
                <w:noProof/>
                <w:webHidden/>
              </w:rPr>
              <w:fldChar w:fldCharType="begin"/>
            </w:r>
            <w:r>
              <w:rPr>
                <w:noProof/>
                <w:webHidden/>
              </w:rPr>
              <w:instrText xml:space="preserve"> PAGEREF _Toc440629478 \h </w:instrText>
            </w:r>
            <w:r>
              <w:rPr>
                <w:noProof/>
                <w:webHidden/>
              </w:rPr>
            </w:r>
            <w:r>
              <w:rPr>
                <w:noProof/>
                <w:webHidden/>
              </w:rPr>
              <w:fldChar w:fldCharType="separate"/>
            </w:r>
            <w:r>
              <w:rPr>
                <w:noProof/>
                <w:webHidden/>
              </w:rPr>
              <w:t>18</w:t>
            </w:r>
            <w:r>
              <w:rPr>
                <w:noProof/>
                <w:webHidden/>
              </w:rPr>
              <w:fldChar w:fldCharType="end"/>
            </w:r>
          </w:hyperlink>
        </w:p>
        <w:p w:rsidR="0094353D" w:rsidRDefault="0094353D">
          <w:pPr>
            <w:pStyle w:val="TOC1"/>
            <w:tabs>
              <w:tab w:val="right" w:leader="dot" w:pos="9062"/>
            </w:tabs>
            <w:rPr>
              <w:rFonts w:eastAsiaTheme="minorEastAsia"/>
              <w:noProof/>
              <w:sz w:val="22"/>
              <w:lang w:eastAsia="pl-PL"/>
            </w:rPr>
          </w:pPr>
          <w:hyperlink w:anchor="_Toc440629479" w:history="1">
            <w:r w:rsidRPr="00597F83">
              <w:rPr>
                <w:rStyle w:val="Hyperlink"/>
                <w:noProof/>
              </w:rPr>
              <w:t>4. Baza marsjańska</w:t>
            </w:r>
            <w:r>
              <w:rPr>
                <w:noProof/>
                <w:webHidden/>
              </w:rPr>
              <w:tab/>
            </w:r>
            <w:r>
              <w:rPr>
                <w:noProof/>
                <w:webHidden/>
              </w:rPr>
              <w:fldChar w:fldCharType="begin"/>
            </w:r>
            <w:r>
              <w:rPr>
                <w:noProof/>
                <w:webHidden/>
              </w:rPr>
              <w:instrText xml:space="preserve"> PAGEREF _Toc440629479 \h </w:instrText>
            </w:r>
            <w:r>
              <w:rPr>
                <w:noProof/>
                <w:webHidden/>
              </w:rPr>
            </w:r>
            <w:r>
              <w:rPr>
                <w:noProof/>
                <w:webHidden/>
              </w:rPr>
              <w:fldChar w:fldCharType="separate"/>
            </w:r>
            <w:r>
              <w:rPr>
                <w:noProof/>
                <w:webHidden/>
              </w:rPr>
              <w:t>20</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80" w:history="1">
            <w:r w:rsidRPr="00597F83">
              <w:rPr>
                <w:rStyle w:val="Hyperlink"/>
                <w:noProof/>
              </w:rPr>
              <w:t>4.1. Baza prekursorska</w:t>
            </w:r>
            <w:r>
              <w:rPr>
                <w:noProof/>
                <w:webHidden/>
              </w:rPr>
              <w:tab/>
            </w:r>
            <w:r>
              <w:rPr>
                <w:noProof/>
                <w:webHidden/>
              </w:rPr>
              <w:fldChar w:fldCharType="begin"/>
            </w:r>
            <w:r>
              <w:rPr>
                <w:noProof/>
                <w:webHidden/>
              </w:rPr>
              <w:instrText xml:space="preserve"> PAGEREF _Toc440629480 \h </w:instrText>
            </w:r>
            <w:r>
              <w:rPr>
                <w:noProof/>
                <w:webHidden/>
              </w:rPr>
            </w:r>
            <w:r>
              <w:rPr>
                <w:noProof/>
                <w:webHidden/>
              </w:rPr>
              <w:fldChar w:fldCharType="separate"/>
            </w:r>
            <w:r>
              <w:rPr>
                <w:noProof/>
                <w:webHidden/>
              </w:rPr>
              <w:t>20</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81" w:history="1">
            <w:r w:rsidRPr="00597F83">
              <w:rPr>
                <w:rStyle w:val="Hyperlink"/>
                <w:noProof/>
              </w:rPr>
              <w:t>4.1.1. Generator tlenu</w:t>
            </w:r>
            <w:r>
              <w:rPr>
                <w:noProof/>
                <w:webHidden/>
              </w:rPr>
              <w:tab/>
            </w:r>
            <w:r>
              <w:rPr>
                <w:noProof/>
                <w:webHidden/>
              </w:rPr>
              <w:fldChar w:fldCharType="begin"/>
            </w:r>
            <w:r>
              <w:rPr>
                <w:noProof/>
                <w:webHidden/>
              </w:rPr>
              <w:instrText xml:space="preserve"> PAGEREF _Toc440629481 \h </w:instrText>
            </w:r>
            <w:r>
              <w:rPr>
                <w:noProof/>
                <w:webHidden/>
              </w:rPr>
            </w:r>
            <w:r>
              <w:rPr>
                <w:noProof/>
                <w:webHidden/>
              </w:rPr>
              <w:fldChar w:fldCharType="separate"/>
            </w:r>
            <w:r>
              <w:rPr>
                <w:noProof/>
                <w:webHidden/>
              </w:rPr>
              <w:t>20</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82" w:history="1">
            <w:r w:rsidRPr="00597F83">
              <w:rPr>
                <w:rStyle w:val="Hyperlink"/>
                <w:noProof/>
              </w:rPr>
              <w:t>4.1.2. Oczyszczalnik wody</w:t>
            </w:r>
            <w:r>
              <w:rPr>
                <w:noProof/>
                <w:webHidden/>
              </w:rPr>
              <w:tab/>
            </w:r>
            <w:r>
              <w:rPr>
                <w:noProof/>
                <w:webHidden/>
              </w:rPr>
              <w:fldChar w:fldCharType="begin"/>
            </w:r>
            <w:r>
              <w:rPr>
                <w:noProof/>
                <w:webHidden/>
              </w:rPr>
              <w:instrText xml:space="preserve"> PAGEREF _Toc440629482 \h </w:instrText>
            </w:r>
            <w:r>
              <w:rPr>
                <w:noProof/>
                <w:webHidden/>
              </w:rPr>
            </w:r>
            <w:r>
              <w:rPr>
                <w:noProof/>
                <w:webHidden/>
              </w:rPr>
              <w:fldChar w:fldCharType="separate"/>
            </w:r>
            <w:r>
              <w:rPr>
                <w:noProof/>
                <w:webHidden/>
              </w:rPr>
              <w:t>21</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83" w:history="1">
            <w:r w:rsidRPr="00597F83">
              <w:rPr>
                <w:rStyle w:val="Hyperlink"/>
                <w:noProof/>
              </w:rPr>
              <w:t>4.1.3. Elektrownia słoneczna</w:t>
            </w:r>
            <w:r>
              <w:rPr>
                <w:noProof/>
                <w:webHidden/>
              </w:rPr>
              <w:tab/>
            </w:r>
            <w:r>
              <w:rPr>
                <w:noProof/>
                <w:webHidden/>
              </w:rPr>
              <w:fldChar w:fldCharType="begin"/>
            </w:r>
            <w:r>
              <w:rPr>
                <w:noProof/>
                <w:webHidden/>
              </w:rPr>
              <w:instrText xml:space="preserve"> PAGEREF _Toc440629483 \h </w:instrText>
            </w:r>
            <w:r>
              <w:rPr>
                <w:noProof/>
                <w:webHidden/>
              </w:rPr>
            </w:r>
            <w:r>
              <w:rPr>
                <w:noProof/>
                <w:webHidden/>
              </w:rPr>
              <w:fldChar w:fldCharType="separate"/>
            </w:r>
            <w:r>
              <w:rPr>
                <w:noProof/>
                <w:webHidden/>
              </w:rPr>
              <w:t>21</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84" w:history="1">
            <w:r w:rsidRPr="00597F83">
              <w:rPr>
                <w:rStyle w:val="Hyperlink"/>
                <w:noProof/>
              </w:rPr>
              <w:t>4.2. Rozwój pierwszej kolonii</w:t>
            </w:r>
            <w:r>
              <w:rPr>
                <w:noProof/>
                <w:webHidden/>
              </w:rPr>
              <w:tab/>
            </w:r>
            <w:r>
              <w:rPr>
                <w:noProof/>
                <w:webHidden/>
              </w:rPr>
              <w:fldChar w:fldCharType="begin"/>
            </w:r>
            <w:r>
              <w:rPr>
                <w:noProof/>
                <w:webHidden/>
              </w:rPr>
              <w:instrText xml:space="preserve"> PAGEREF _Toc440629484 \h </w:instrText>
            </w:r>
            <w:r>
              <w:rPr>
                <w:noProof/>
                <w:webHidden/>
              </w:rPr>
            </w:r>
            <w:r>
              <w:rPr>
                <w:noProof/>
                <w:webHidden/>
              </w:rPr>
              <w:fldChar w:fldCharType="separate"/>
            </w:r>
            <w:r>
              <w:rPr>
                <w:noProof/>
                <w:webHidden/>
              </w:rPr>
              <w:t>21</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85" w:history="1">
            <w:r w:rsidRPr="00597F83">
              <w:rPr>
                <w:rStyle w:val="Hyperlink"/>
                <w:noProof/>
                <w:lang w:val="en-US"/>
              </w:rPr>
              <w:t>4.3 SSMC (Self-sufficient Martian Cities)</w:t>
            </w:r>
            <w:r>
              <w:rPr>
                <w:noProof/>
                <w:webHidden/>
              </w:rPr>
              <w:tab/>
            </w:r>
            <w:r>
              <w:rPr>
                <w:noProof/>
                <w:webHidden/>
              </w:rPr>
              <w:fldChar w:fldCharType="begin"/>
            </w:r>
            <w:r>
              <w:rPr>
                <w:noProof/>
                <w:webHidden/>
              </w:rPr>
              <w:instrText xml:space="preserve"> PAGEREF _Toc440629485 \h </w:instrText>
            </w:r>
            <w:r>
              <w:rPr>
                <w:noProof/>
                <w:webHidden/>
              </w:rPr>
            </w:r>
            <w:r>
              <w:rPr>
                <w:noProof/>
                <w:webHidden/>
              </w:rPr>
              <w:fldChar w:fldCharType="separate"/>
            </w:r>
            <w:r>
              <w:rPr>
                <w:noProof/>
                <w:webHidden/>
              </w:rPr>
              <w:t>22</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86" w:history="1">
            <w:r w:rsidRPr="00597F83">
              <w:rPr>
                <w:rStyle w:val="Hyperlink"/>
                <w:noProof/>
              </w:rPr>
              <w:t>4.3.1 „Garden of Eden”</w:t>
            </w:r>
            <w:r>
              <w:rPr>
                <w:noProof/>
                <w:webHidden/>
              </w:rPr>
              <w:tab/>
            </w:r>
            <w:r>
              <w:rPr>
                <w:noProof/>
                <w:webHidden/>
              </w:rPr>
              <w:fldChar w:fldCharType="begin"/>
            </w:r>
            <w:r>
              <w:rPr>
                <w:noProof/>
                <w:webHidden/>
              </w:rPr>
              <w:instrText xml:space="preserve"> PAGEREF _Toc440629486 \h </w:instrText>
            </w:r>
            <w:r>
              <w:rPr>
                <w:noProof/>
                <w:webHidden/>
              </w:rPr>
            </w:r>
            <w:r>
              <w:rPr>
                <w:noProof/>
                <w:webHidden/>
              </w:rPr>
              <w:fldChar w:fldCharType="separate"/>
            </w:r>
            <w:r>
              <w:rPr>
                <w:noProof/>
                <w:webHidden/>
              </w:rPr>
              <w:t>22</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87" w:history="1">
            <w:r w:rsidRPr="00597F83">
              <w:rPr>
                <w:rStyle w:val="Hyperlink"/>
                <w:noProof/>
              </w:rPr>
              <w:t>4.3.2. „Vault”</w:t>
            </w:r>
            <w:r>
              <w:rPr>
                <w:noProof/>
                <w:webHidden/>
              </w:rPr>
              <w:tab/>
            </w:r>
            <w:r>
              <w:rPr>
                <w:noProof/>
                <w:webHidden/>
              </w:rPr>
              <w:fldChar w:fldCharType="begin"/>
            </w:r>
            <w:r>
              <w:rPr>
                <w:noProof/>
                <w:webHidden/>
              </w:rPr>
              <w:instrText xml:space="preserve"> PAGEREF _Toc440629487 \h </w:instrText>
            </w:r>
            <w:r>
              <w:rPr>
                <w:noProof/>
                <w:webHidden/>
              </w:rPr>
            </w:r>
            <w:r>
              <w:rPr>
                <w:noProof/>
                <w:webHidden/>
              </w:rPr>
              <w:fldChar w:fldCharType="separate"/>
            </w:r>
            <w:r>
              <w:rPr>
                <w:noProof/>
                <w:webHidden/>
              </w:rPr>
              <w:t>22</w:t>
            </w:r>
            <w:r>
              <w:rPr>
                <w:noProof/>
                <w:webHidden/>
              </w:rPr>
              <w:fldChar w:fldCharType="end"/>
            </w:r>
          </w:hyperlink>
        </w:p>
        <w:p w:rsidR="0094353D" w:rsidRDefault="0094353D">
          <w:pPr>
            <w:pStyle w:val="TOC2"/>
            <w:tabs>
              <w:tab w:val="right" w:leader="dot" w:pos="9062"/>
            </w:tabs>
            <w:rPr>
              <w:rFonts w:eastAsiaTheme="minorEastAsia"/>
              <w:noProof/>
              <w:sz w:val="22"/>
              <w:lang w:eastAsia="pl-PL"/>
            </w:rPr>
          </w:pPr>
          <w:hyperlink w:anchor="_Toc440629488" w:history="1">
            <w:r w:rsidRPr="00597F83">
              <w:rPr>
                <w:rStyle w:val="Hyperlink"/>
                <w:noProof/>
              </w:rPr>
              <w:t>4.4. Zagrożenia</w:t>
            </w:r>
            <w:r>
              <w:rPr>
                <w:noProof/>
                <w:webHidden/>
              </w:rPr>
              <w:tab/>
            </w:r>
            <w:r>
              <w:rPr>
                <w:noProof/>
                <w:webHidden/>
              </w:rPr>
              <w:fldChar w:fldCharType="begin"/>
            </w:r>
            <w:r>
              <w:rPr>
                <w:noProof/>
                <w:webHidden/>
              </w:rPr>
              <w:instrText xml:space="preserve"> PAGEREF _Toc440629488 \h </w:instrText>
            </w:r>
            <w:r>
              <w:rPr>
                <w:noProof/>
                <w:webHidden/>
              </w:rPr>
            </w:r>
            <w:r>
              <w:rPr>
                <w:noProof/>
                <w:webHidden/>
              </w:rPr>
              <w:fldChar w:fldCharType="separate"/>
            </w:r>
            <w:r>
              <w:rPr>
                <w:noProof/>
                <w:webHidden/>
              </w:rPr>
              <w:t>23</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89" w:history="1">
            <w:r w:rsidRPr="00597F83">
              <w:rPr>
                <w:rStyle w:val="Hyperlink"/>
                <w:noProof/>
              </w:rPr>
              <w:t>4.4.1. Dekompresja</w:t>
            </w:r>
            <w:r>
              <w:rPr>
                <w:noProof/>
                <w:webHidden/>
              </w:rPr>
              <w:tab/>
            </w:r>
            <w:r>
              <w:rPr>
                <w:noProof/>
                <w:webHidden/>
              </w:rPr>
              <w:fldChar w:fldCharType="begin"/>
            </w:r>
            <w:r>
              <w:rPr>
                <w:noProof/>
                <w:webHidden/>
              </w:rPr>
              <w:instrText xml:space="preserve"> PAGEREF _Toc440629489 \h </w:instrText>
            </w:r>
            <w:r>
              <w:rPr>
                <w:noProof/>
                <w:webHidden/>
              </w:rPr>
            </w:r>
            <w:r>
              <w:rPr>
                <w:noProof/>
                <w:webHidden/>
              </w:rPr>
              <w:fldChar w:fldCharType="separate"/>
            </w:r>
            <w:r>
              <w:rPr>
                <w:noProof/>
                <w:webHidden/>
              </w:rPr>
              <w:t>23</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90" w:history="1">
            <w:r w:rsidRPr="00597F83">
              <w:rPr>
                <w:rStyle w:val="Hyperlink"/>
                <w:noProof/>
              </w:rPr>
              <w:t>4.4.2. Wrzenie wody</w:t>
            </w:r>
            <w:r>
              <w:rPr>
                <w:noProof/>
                <w:webHidden/>
              </w:rPr>
              <w:tab/>
            </w:r>
            <w:r>
              <w:rPr>
                <w:noProof/>
                <w:webHidden/>
              </w:rPr>
              <w:fldChar w:fldCharType="begin"/>
            </w:r>
            <w:r>
              <w:rPr>
                <w:noProof/>
                <w:webHidden/>
              </w:rPr>
              <w:instrText xml:space="preserve"> PAGEREF _Toc440629490 \h </w:instrText>
            </w:r>
            <w:r>
              <w:rPr>
                <w:noProof/>
                <w:webHidden/>
              </w:rPr>
            </w:r>
            <w:r>
              <w:rPr>
                <w:noProof/>
                <w:webHidden/>
              </w:rPr>
              <w:fldChar w:fldCharType="separate"/>
            </w:r>
            <w:r>
              <w:rPr>
                <w:noProof/>
                <w:webHidden/>
              </w:rPr>
              <w:t>24</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91" w:history="1">
            <w:r w:rsidRPr="00597F83">
              <w:rPr>
                <w:rStyle w:val="Hyperlink"/>
                <w:noProof/>
              </w:rPr>
              <w:t>4.4.3. Burze piaskowe</w:t>
            </w:r>
            <w:r>
              <w:rPr>
                <w:noProof/>
                <w:webHidden/>
              </w:rPr>
              <w:tab/>
            </w:r>
            <w:r>
              <w:rPr>
                <w:noProof/>
                <w:webHidden/>
              </w:rPr>
              <w:fldChar w:fldCharType="begin"/>
            </w:r>
            <w:r>
              <w:rPr>
                <w:noProof/>
                <w:webHidden/>
              </w:rPr>
              <w:instrText xml:space="preserve"> PAGEREF _Toc440629491 \h </w:instrText>
            </w:r>
            <w:r>
              <w:rPr>
                <w:noProof/>
                <w:webHidden/>
              </w:rPr>
            </w:r>
            <w:r>
              <w:rPr>
                <w:noProof/>
                <w:webHidden/>
              </w:rPr>
              <w:fldChar w:fldCharType="separate"/>
            </w:r>
            <w:r>
              <w:rPr>
                <w:noProof/>
                <w:webHidden/>
              </w:rPr>
              <w:t>25</w:t>
            </w:r>
            <w:r>
              <w:rPr>
                <w:noProof/>
                <w:webHidden/>
              </w:rPr>
              <w:fldChar w:fldCharType="end"/>
            </w:r>
          </w:hyperlink>
        </w:p>
        <w:p w:rsidR="0094353D" w:rsidRDefault="0094353D">
          <w:pPr>
            <w:pStyle w:val="TOC3"/>
            <w:tabs>
              <w:tab w:val="right" w:leader="dot" w:pos="9062"/>
            </w:tabs>
            <w:rPr>
              <w:rFonts w:eastAsiaTheme="minorEastAsia"/>
              <w:noProof/>
              <w:sz w:val="22"/>
              <w:lang w:eastAsia="pl-PL"/>
            </w:rPr>
          </w:pPr>
          <w:hyperlink w:anchor="_Toc440629492" w:history="1">
            <w:r w:rsidRPr="00597F83">
              <w:rPr>
                <w:rStyle w:val="Hyperlink"/>
                <w:noProof/>
              </w:rPr>
              <w:t>4.4.4. Dźwięk</w:t>
            </w:r>
            <w:r>
              <w:rPr>
                <w:noProof/>
                <w:webHidden/>
              </w:rPr>
              <w:tab/>
            </w:r>
            <w:r>
              <w:rPr>
                <w:noProof/>
                <w:webHidden/>
              </w:rPr>
              <w:fldChar w:fldCharType="begin"/>
            </w:r>
            <w:r>
              <w:rPr>
                <w:noProof/>
                <w:webHidden/>
              </w:rPr>
              <w:instrText xml:space="preserve"> PAGEREF _Toc440629492 \h </w:instrText>
            </w:r>
            <w:r>
              <w:rPr>
                <w:noProof/>
                <w:webHidden/>
              </w:rPr>
            </w:r>
            <w:r>
              <w:rPr>
                <w:noProof/>
                <w:webHidden/>
              </w:rPr>
              <w:fldChar w:fldCharType="separate"/>
            </w:r>
            <w:r>
              <w:rPr>
                <w:noProof/>
                <w:webHidden/>
              </w:rPr>
              <w:t>26</w:t>
            </w:r>
            <w:r>
              <w:rPr>
                <w:noProof/>
                <w:webHidden/>
              </w:rPr>
              <w:fldChar w:fldCharType="end"/>
            </w:r>
          </w:hyperlink>
        </w:p>
        <w:p w:rsidR="0094353D" w:rsidRDefault="0094353D">
          <w:pPr>
            <w:pStyle w:val="TOC1"/>
            <w:tabs>
              <w:tab w:val="right" w:leader="dot" w:pos="9062"/>
            </w:tabs>
            <w:rPr>
              <w:rFonts w:eastAsiaTheme="minorEastAsia"/>
              <w:noProof/>
              <w:sz w:val="22"/>
              <w:lang w:eastAsia="pl-PL"/>
            </w:rPr>
          </w:pPr>
          <w:hyperlink w:anchor="_Toc440629493" w:history="1">
            <w:r w:rsidRPr="00597F83">
              <w:rPr>
                <w:rStyle w:val="Hyperlink"/>
                <w:noProof/>
              </w:rPr>
              <w:t>5. Podsumowanie</w:t>
            </w:r>
            <w:r>
              <w:rPr>
                <w:noProof/>
                <w:webHidden/>
              </w:rPr>
              <w:tab/>
            </w:r>
            <w:r>
              <w:rPr>
                <w:noProof/>
                <w:webHidden/>
              </w:rPr>
              <w:fldChar w:fldCharType="begin"/>
            </w:r>
            <w:r>
              <w:rPr>
                <w:noProof/>
                <w:webHidden/>
              </w:rPr>
              <w:instrText xml:space="preserve"> PAGEREF _Toc440629493 \h </w:instrText>
            </w:r>
            <w:r>
              <w:rPr>
                <w:noProof/>
                <w:webHidden/>
              </w:rPr>
            </w:r>
            <w:r>
              <w:rPr>
                <w:noProof/>
                <w:webHidden/>
              </w:rPr>
              <w:fldChar w:fldCharType="separate"/>
            </w:r>
            <w:r>
              <w:rPr>
                <w:noProof/>
                <w:webHidden/>
              </w:rPr>
              <w:t>27</w:t>
            </w:r>
            <w:r>
              <w:rPr>
                <w:noProof/>
                <w:webHidden/>
              </w:rPr>
              <w:fldChar w:fldCharType="end"/>
            </w:r>
          </w:hyperlink>
        </w:p>
        <w:p w:rsidR="0094353D" w:rsidRDefault="0094353D">
          <w:pPr>
            <w:pStyle w:val="TOC1"/>
            <w:tabs>
              <w:tab w:val="right" w:leader="dot" w:pos="9062"/>
            </w:tabs>
            <w:rPr>
              <w:rFonts w:eastAsiaTheme="minorEastAsia"/>
              <w:noProof/>
              <w:sz w:val="22"/>
              <w:lang w:eastAsia="pl-PL"/>
            </w:rPr>
          </w:pPr>
          <w:hyperlink w:anchor="_Toc440629494" w:history="1">
            <w:r w:rsidRPr="00597F83">
              <w:rPr>
                <w:rStyle w:val="Hyperlink"/>
                <w:noProof/>
              </w:rPr>
              <w:t>Bibliografia</w:t>
            </w:r>
            <w:r>
              <w:rPr>
                <w:noProof/>
                <w:webHidden/>
              </w:rPr>
              <w:tab/>
            </w:r>
            <w:r>
              <w:rPr>
                <w:noProof/>
                <w:webHidden/>
              </w:rPr>
              <w:fldChar w:fldCharType="begin"/>
            </w:r>
            <w:r>
              <w:rPr>
                <w:noProof/>
                <w:webHidden/>
              </w:rPr>
              <w:instrText xml:space="preserve"> PAGEREF _Toc440629494 \h </w:instrText>
            </w:r>
            <w:r>
              <w:rPr>
                <w:noProof/>
                <w:webHidden/>
              </w:rPr>
            </w:r>
            <w:r>
              <w:rPr>
                <w:noProof/>
                <w:webHidden/>
              </w:rPr>
              <w:fldChar w:fldCharType="separate"/>
            </w:r>
            <w:r>
              <w:rPr>
                <w:noProof/>
                <w:webHidden/>
              </w:rPr>
              <w:t>28</w:t>
            </w:r>
            <w:r>
              <w:rPr>
                <w:noProof/>
                <w:webHidden/>
              </w:rPr>
              <w:fldChar w:fldCharType="end"/>
            </w:r>
          </w:hyperlink>
        </w:p>
        <w:p w:rsidR="00542135" w:rsidRPr="0028131B" w:rsidRDefault="00E96A0E" w:rsidP="00542135">
          <w:pPr>
            <w:rPr>
              <w:lang w:val="en-US"/>
            </w:rPr>
          </w:pPr>
          <w:r>
            <w:rPr>
              <w:b/>
              <w:bCs/>
              <w:noProof/>
            </w:rPr>
            <w:fldChar w:fldCharType="end"/>
          </w:r>
        </w:p>
      </w:sdtContent>
    </w:sdt>
    <w:p w:rsidR="0028131B" w:rsidRDefault="0028131B">
      <w:pPr>
        <w:rPr>
          <w:rFonts w:asciiTheme="majorHAnsi" w:eastAsiaTheme="majorEastAsia" w:hAnsiTheme="majorHAnsi" w:cstheme="majorBidi"/>
          <w:b/>
          <w:bCs/>
          <w:color w:val="365F91" w:themeColor="accent1" w:themeShade="BF"/>
          <w:sz w:val="40"/>
          <w:szCs w:val="28"/>
        </w:rPr>
      </w:pPr>
      <w:r>
        <w:br w:type="page"/>
      </w:r>
    </w:p>
    <w:p w:rsidR="00ED7908" w:rsidRPr="00EC42F3" w:rsidRDefault="00EC42F3" w:rsidP="00EC42F3">
      <w:pPr>
        <w:pStyle w:val="Heading1"/>
      </w:pPr>
      <w:bookmarkStart w:id="1" w:name="_Toc440629462"/>
      <w:r w:rsidRPr="00EC42F3">
        <w:lastRenderedPageBreak/>
        <w:t>1.</w:t>
      </w:r>
      <w:r w:rsidR="00ED7908" w:rsidRPr="00EC42F3">
        <w:t>Wstęp</w:t>
      </w:r>
      <w:bookmarkEnd w:id="1"/>
    </w:p>
    <w:p w:rsidR="00067217" w:rsidRPr="005B7C20" w:rsidRDefault="001E58A6" w:rsidP="00067217">
      <w:pPr>
        <w:ind w:firstLine="708"/>
        <w:rPr>
          <w:szCs w:val="24"/>
        </w:rPr>
      </w:pPr>
      <w:r>
        <w:rPr>
          <w:szCs w:val="24"/>
        </w:rPr>
        <w:t>K</w:t>
      </w:r>
      <w:r w:rsidRPr="005B7C20">
        <w:rPr>
          <w:szCs w:val="24"/>
        </w:rPr>
        <w:t xml:space="preserve">osmos fascynował </w:t>
      </w:r>
      <w:r>
        <w:rPr>
          <w:szCs w:val="24"/>
        </w:rPr>
        <w:t>c</w:t>
      </w:r>
      <w:r w:rsidR="004D1CEC" w:rsidRPr="005B7C20">
        <w:rPr>
          <w:szCs w:val="24"/>
        </w:rPr>
        <w:t xml:space="preserve">złowieka od wieków. </w:t>
      </w:r>
      <w:r w:rsidR="009C6C20">
        <w:rPr>
          <w:szCs w:val="24"/>
        </w:rPr>
        <w:t>Wierzono, że jest siedzibą bogów. L</w:t>
      </w:r>
      <w:r w:rsidR="004D1CEC" w:rsidRPr="005B7C20">
        <w:rPr>
          <w:szCs w:val="24"/>
        </w:rPr>
        <w:t>udzkość dążyła</w:t>
      </w:r>
      <w:r w:rsidR="00A37DD4">
        <w:rPr>
          <w:szCs w:val="24"/>
        </w:rPr>
        <w:t xml:space="preserve"> do poznania tej części życia, już s</w:t>
      </w:r>
      <w:r w:rsidR="004D1CEC" w:rsidRPr="005B7C20">
        <w:rPr>
          <w:szCs w:val="24"/>
        </w:rPr>
        <w:t xml:space="preserve">tarożytni </w:t>
      </w:r>
      <w:r w:rsidR="00DB24DE" w:rsidRPr="005B7C20">
        <w:rPr>
          <w:szCs w:val="24"/>
        </w:rPr>
        <w:t>trudnili się</w:t>
      </w:r>
      <w:r w:rsidR="004D1CEC" w:rsidRPr="005B7C20">
        <w:rPr>
          <w:szCs w:val="24"/>
        </w:rPr>
        <w:t xml:space="preserve"> astro</w:t>
      </w:r>
      <w:r w:rsidR="00165AE4" w:rsidRPr="005B7C20">
        <w:rPr>
          <w:szCs w:val="24"/>
        </w:rPr>
        <w:t>nomią</w:t>
      </w:r>
      <w:r w:rsidR="00DB24DE" w:rsidRPr="005B7C20">
        <w:rPr>
          <w:szCs w:val="24"/>
        </w:rPr>
        <w:t xml:space="preserve">. Wraz z rozwojem </w:t>
      </w:r>
      <w:r w:rsidR="00F005A4">
        <w:rPr>
          <w:szCs w:val="24"/>
        </w:rPr>
        <w:t>technicznym</w:t>
      </w:r>
      <w:r w:rsidR="00113CA2" w:rsidRPr="005B7C20">
        <w:rPr>
          <w:szCs w:val="24"/>
        </w:rPr>
        <w:t xml:space="preserve"> ludzkość zaczęła coraz lepiej poznawać wszystko to, co </w:t>
      </w:r>
      <w:r w:rsidR="00A37DD4">
        <w:rPr>
          <w:szCs w:val="24"/>
        </w:rPr>
        <w:t>otacza naszą p</w:t>
      </w:r>
      <w:r w:rsidR="00113CA2" w:rsidRPr="005B7C20">
        <w:rPr>
          <w:szCs w:val="24"/>
        </w:rPr>
        <w:t>lanetę. W obecnych czasach, kiedy technologia i nauka pozwala</w:t>
      </w:r>
      <w:r w:rsidR="00A37DD4">
        <w:rPr>
          <w:szCs w:val="24"/>
        </w:rPr>
        <w:t>ją</w:t>
      </w:r>
      <w:r w:rsidR="00113CA2" w:rsidRPr="005B7C20">
        <w:rPr>
          <w:szCs w:val="24"/>
        </w:rPr>
        <w:t xml:space="preserve"> nam na bliższe zbadanie </w:t>
      </w:r>
      <w:r w:rsidR="00C67288">
        <w:rPr>
          <w:szCs w:val="24"/>
        </w:rPr>
        <w:t>Układu Słonecznego</w:t>
      </w:r>
      <w:r w:rsidR="00A37DD4">
        <w:rPr>
          <w:szCs w:val="24"/>
        </w:rPr>
        <w:t>,</w:t>
      </w:r>
      <w:r w:rsidR="00C67288">
        <w:rPr>
          <w:szCs w:val="24"/>
        </w:rPr>
        <w:t xml:space="preserve"> postanawiamy</w:t>
      </w:r>
      <w:r w:rsidR="00113CA2" w:rsidRPr="005B7C20">
        <w:rPr>
          <w:szCs w:val="24"/>
        </w:rPr>
        <w:t xml:space="preserve"> wysłać </w:t>
      </w:r>
      <w:r w:rsidR="00A37DD4">
        <w:rPr>
          <w:szCs w:val="24"/>
        </w:rPr>
        <w:t>ludzi na inną, podobną do Ziemi</w:t>
      </w:r>
      <w:r w:rsidR="00113CA2" w:rsidRPr="005B7C20">
        <w:rPr>
          <w:szCs w:val="24"/>
        </w:rPr>
        <w:t xml:space="preserve"> planetę</w:t>
      </w:r>
      <w:r w:rsidR="00804917" w:rsidRPr="005B7C20">
        <w:rPr>
          <w:szCs w:val="24"/>
        </w:rPr>
        <w:t xml:space="preserve"> </w:t>
      </w:r>
      <w:r w:rsidR="00113CA2" w:rsidRPr="005B7C20">
        <w:rPr>
          <w:szCs w:val="24"/>
        </w:rPr>
        <w:t>–</w:t>
      </w:r>
      <w:r w:rsidR="00804917" w:rsidRPr="005B7C20">
        <w:rPr>
          <w:szCs w:val="24"/>
        </w:rPr>
        <w:t xml:space="preserve"> </w:t>
      </w:r>
      <w:r w:rsidR="00113CA2" w:rsidRPr="005B7C20">
        <w:rPr>
          <w:szCs w:val="24"/>
        </w:rPr>
        <w:t xml:space="preserve">Mars. </w:t>
      </w:r>
    </w:p>
    <w:p w:rsidR="00804917" w:rsidRDefault="00067217" w:rsidP="00067217">
      <w:pPr>
        <w:ind w:firstLine="708"/>
        <w:rPr>
          <w:szCs w:val="24"/>
        </w:rPr>
      </w:pPr>
      <w:r w:rsidRPr="005B7C20">
        <w:rPr>
          <w:szCs w:val="24"/>
        </w:rPr>
        <w:t xml:space="preserve">Dziś chcemy zaprezentować projekt, którego głównym </w:t>
      </w:r>
      <w:r w:rsidR="006C350D">
        <w:rPr>
          <w:szCs w:val="24"/>
        </w:rPr>
        <w:t>celem jest dotarcie na Marsa</w:t>
      </w:r>
      <w:r w:rsidR="00202D13">
        <w:rPr>
          <w:szCs w:val="24"/>
        </w:rPr>
        <w:br/>
      </w:r>
      <w:r w:rsidR="006C350D">
        <w:rPr>
          <w:szCs w:val="24"/>
        </w:rPr>
        <w:t>i utworzenie tam samowystarczalnej bazy</w:t>
      </w:r>
      <w:r w:rsidRPr="005B7C20">
        <w:rPr>
          <w:szCs w:val="24"/>
        </w:rPr>
        <w:t xml:space="preserve">. </w:t>
      </w:r>
      <w:r w:rsidR="00007258" w:rsidRPr="005B7C20">
        <w:rPr>
          <w:szCs w:val="24"/>
        </w:rPr>
        <w:t>Ukażemy trudności i przeciwności</w:t>
      </w:r>
      <w:r w:rsidR="00A37DD4">
        <w:rPr>
          <w:szCs w:val="24"/>
        </w:rPr>
        <w:t>, które</w:t>
      </w:r>
      <w:r w:rsidR="00007258" w:rsidRPr="005B7C20">
        <w:rPr>
          <w:szCs w:val="24"/>
        </w:rPr>
        <w:t xml:space="preserve">  musi pokonać człowiek, aby skolonizować Czerwoną Planetę. </w:t>
      </w:r>
      <w:r w:rsidR="00B840AE" w:rsidRPr="005B7C20">
        <w:rPr>
          <w:szCs w:val="24"/>
        </w:rPr>
        <w:t>Pokażemy sposoby radzenia sobie z niegościnnym kosmosem. Dokładnie przeanalizujemy drogę</w:t>
      </w:r>
      <w:r w:rsidR="00A37DD4">
        <w:rPr>
          <w:szCs w:val="24"/>
        </w:rPr>
        <w:t xml:space="preserve">, </w:t>
      </w:r>
      <w:r w:rsidR="00B840AE" w:rsidRPr="005B7C20">
        <w:rPr>
          <w:szCs w:val="24"/>
        </w:rPr>
        <w:t xml:space="preserve"> </w:t>
      </w:r>
      <w:r w:rsidR="00A37DD4">
        <w:rPr>
          <w:szCs w:val="24"/>
        </w:rPr>
        <w:t>którą</w:t>
      </w:r>
      <w:r w:rsidR="00B840AE" w:rsidRPr="005B7C20">
        <w:rPr>
          <w:szCs w:val="24"/>
        </w:rPr>
        <w:t xml:space="preserve"> musi przejść człowiek, aby stanąć na Marsie.</w:t>
      </w:r>
      <w:r w:rsidR="00F80376">
        <w:rPr>
          <w:szCs w:val="24"/>
        </w:rPr>
        <w:br/>
      </w:r>
      <w:r w:rsidR="00F80376">
        <w:rPr>
          <w:szCs w:val="24"/>
        </w:rPr>
        <w:tab/>
        <w:t xml:space="preserve">W naszym projekcie użyjemy </w:t>
      </w:r>
      <w:r w:rsidR="00F80376" w:rsidRPr="002D59F7">
        <w:rPr>
          <w:szCs w:val="24"/>
        </w:rPr>
        <w:t xml:space="preserve">wielu </w:t>
      </w:r>
      <w:r w:rsidR="002D59F7" w:rsidRPr="002D59F7">
        <w:rPr>
          <w:szCs w:val="24"/>
        </w:rPr>
        <w:t xml:space="preserve">naszych </w:t>
      </w:r>
      <w:r w:rsidR="00F80376" w:rsidRPr="002D59F7">
        <w:rPr>
          <w:szCs w:val="24"/>
        </w:rPr>
        <w:t>autorskich pomysłów</w:t>
      </w:r>
      <w:r w:rsidR="00F005A4">
        <w:rPr>
          <w:szCs w:val="24"/>
        </w:rPr>
        <w:t xml:space="preserve"> po</w:t>
      </w:r>
      <w:r w:rsidR="00F80376">
        <w:rPr>
          <w:szCs w:val="24"/>
        </w:rPr>
        <w:t xml:space="preserve">partych obserwacjami </w:t>
      </w:r>
      <w:r w:rsidR="00566418">
        <w:rPr>
          <w:szCs w:val="24"/>
        </w:rPr>
        <w:t>i faktami naukowymi.</w:t>
      </w:r>
    </w:p>
    <w:p w:rsidR="007A093B" w:rsidRDefault="003F6C4F" w:rsidP="007A093B">
      <w:pPr>
        <w:keepNext/>
      </w:pPr>
      <w:r>
        <w:rPr>
          <w:noProof/>
          <w:szCs w:val="24"/>
          <w:lang w:eastAsia="pl-PL"/>
        </w:rPr>
        <w:drawing>
          <wp:inline distT="0" distB="0" distL="0" distR="0">
            <wp:extent cx="5751195" cy="3224530"/>
            <wp:effectExtent l="0" t="0" r="1905" b="0"/>
            <wp:docPr id="11" name="Picture 11" descr="C:\Users\Nefarovsky\Desktop\mars_gallery_habita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farovsky\Desktop\mars_gallery_habitat_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1195" cy="3224530"/>
                    </a:xfrm>
                    <a:prstGeom prst="rect">
                      <a:avLst/>
                    </a:prstGeom>
                    <a:noFill/>
                    <a:ln>
                      <a:noFill/>
                    </a:ln>
                  </pic:spPr>
                </pic:pic>
              </a:graphicData>
            </a:graphic>
          </wp:inline>
        </w:drawing>
      </w:r>
    </w:p>
    <w:p w:rsidR="0028131B" w:rsidRPr="007A093B" w:rsidRDefault="007A093B">
      <w:pPr>
        <w:rPr>
          <w:rFonts w:asciiTheme="majorHAnsi" w:eastAsiaTheme="majorEastAsia" w:hAnsiTheme="majorHAnsi" w:cstheme="majorBidi"/>
          <w:b/>
          <w:bCs/>
          <w:color w:val="365F91" w:themeColor="accent1" w:themeShade="BF"/>
          <w:sz w:val="22"/>
        </w:rPr>
      </w:pPr>
      <w:r w:rsidRPr="007A093B">
        <w:rPr>
          <w:sz w:val="22"/>
        </w:rPr>
        <w:t xml:space="preserve">[Grafika prezentująca system kapsuł na Marsie {źr. </w:t>
      </w:r>
      <w:hyperlink r:id="rId11" w:history="1">
        <w:r w:rsidRPr="007A093B">
          <w:rPr>
            <w:rStyle w:val="Hyperlink"/>
            <w:sz w:val="22"/>
          </w:rPr>
          <w:t>http://www.mars-one.com/mission/roadmap</w:t>
        </w:r>
      </w:hyperlink>
      <w:r w:rsidRPr="007A093B">
        <w:rPr>
          <w:sz w:val="22"/>
        </w:rPr>
        <w:t xml:space="preserve">}] </w:t>
      </w:r>
      <w:r w:rsidR="0028131B" w:rsidRPr="007A093B">
        <w:rPr>
          <w:sz w:val="22"/>
        </w:rPr>
        <w:br w:type="page"/>
      </w:r>
    </w:p>
    <w:p w:rsidR="00804917" w:rsidRPr="00EC42F3" w:rsidRDefault="00C67288" w:rsidP="00EC42F3">
      <w:pPr>
        <w:pStyle w:val="Heading1"/>
      </w:pPr>
      <w:bookmarkStart w:id="2" w:name="_Toc440629463"/>
      <w:r>
        <w:lastRenderedPageBreak/>
        <w:t>2. Przygo</w:t>
      </w:r>
      <w:r w:rsidR="00804917" w:rsidRPr="00EC42F3">
        <w:t>towania do misji</w:t>
      </w:r>
      <w:bookmarkEnd w:id="2"/>
    </w:p>
    <w:p w:rsidR="00D36B2B" w:rsidRPr="00572A9E" w:rsidRDefault="00D36B2B" w:rsidP="00EC42F3">
      <w:pPr>
        <w:pStyle w:val="Heading2"/>
      </w:pPr>
      <w:bookmarkStart w:id="3" w:name="_Toc440629464"/>
      <w:r w:rsidRPr="00572A9E">
        <w:t>2.1. Podstawowe informacje</w:t>
      </w:r>
      <w:bookmarkEnd w:id="3"/>
    </w:p>
    <w:p w:rsidR="003B12C6" w:rsidRPr="00902179" w:rsidRDefault="00D36B2B" w:rsidP="00804917">
      <w:pPr>
        <w:rPr>
          <w:rFonts w:cs="Arial"/>
          <w:color w:val="252525"/>
          <w:szCs w:val="28"/>
          <w:shd w:val="clear" w:color="auto" w:fill="FFFFFF"/>
        </w:rPr>
      </w:pPr>
      <w:r w:rsidRPr="00902179">
        <w:tab/>
        <w:t>Mars jest czwartą pl</w:t>
      </w:r>
      <w:r w:rsidR="00C67288">
        <w:t>anetą Układu Słonecznego. W</w:t>
      </w:r>
      <w:r w:rsidRPr="00902179">
        <w:t xml:space="preserve"> peryhelium odległość od Słońca wynosi w przybliżeniu 1,381 AU (</w:t>
      </w:r>
      <w:r w:rsidRPr="00902179">
        <w:rPr>
          <w:szCs w:val="28"/>
        </w:rPr>
        <w:t>1 AU=</w:t>
      </w:r>
      <w:r w:rsidRPr="00902179">
        <w:rPr>
          <w:rFonts w:cs="Arial"/>
          <w:color w:val="252525"/>
          <w:szCs w:val="28"/>
          <w:shd w:val="clear" w:color="auto" w:fill="FFFFFF"/>
        </w:rPr>
        <w:t>149 597 870,7 km),</w:t>
      </w:r>
      <w:r w:rsidR="003B12C6" w:rsidRPr="00902179">
        <w:rPr>
          <w:rFonts w:cs="Arial"/>
          <w:color w:val="252525"/>
          <w:szCs w:val="28"/>
          <w:shd w:val="clear" w:color="auto" w:fill="FFFFFF"/>
        </w:rPr>
        <w:t xml:space="preserve"> </w:t>
      </w:r>
      <w:r w:rsidRPr="00902179">
        <w:rPr>
          <w:rFonts w:cs="Arial"/>
          <w:color w:val="252525"/>
          <w:szCs w:val="28"/>
          <w:shd w:val="clear" w:color="auto" w:fill="FFFFFF"/>
        </w:rPr>
        <w:t>a w aphelium 1,666 AU.</w:t>
      </w:r>
      <w:r w:rsidR="00766B51" w:rsidRPr="00902179">
        <w:rPr>
          <w:rFonts w:cs="Arial"/>
          <w:color w:val="252525"/>
          <w:szCs w:val="28"/>
          <w:shd w:val="clear" w:color="auto" w:fill="FFFFFF"/>
        </w:rPr>
        <w:t xml:space="preserve"> </w:t>
      </w:r>
      <w:r w:rsidR="00E3489D" w:rsidRPr="00902179">
        <w:rPr>
          <w:rFonts w:cs="Arial"/>
          <w:color w:val="252525"/>
          <w:szCs w:val="28"/>
          <w:shd w:val="clear" w:color="auto" w:fill="FFFFFF"/>
        </w:rPr>
        <w:t>Średnia odległość między Ziemią a Marsem wynosi</w:t>
      </w:r>
      <w:r w:rsidR="00F80976" w:rsidRPr="00902179">
        <w:rPr>
          <w:rFonts w:cs="Arial"/>
          <w:color w:val="252525"/>
          <w:szCs w:val="28"/>
          <w:shd w:val="clear" w:color="auto" w:fill="FFFFFF"/>
        </w:rPr>
        <w:t xml:space="preserve"> około </w:t>
      </w:r>
      <w:r w:rsidR="00F80976" w:rsidRPr="00902179">
        <w:rPr>
          <w:color w:val="000000"/>
          <w:szCs w:val="27"/>
          <w:shd w:val="clear" w:color="auto" w:fill="FFFFFF"/>
        </w:rPr>
        <w:t>0,524 AU.</w:t>
      </w:r>
    </w:p>
    <w:p w:rsidR="00D36B2B" w:rsidRDefault="003B12C6" w:rsidP="00181B9B">
      <w:pPr>
        <w:jc w:val="center"/>
        <w:rPr>
          <w:rFonts w:cs="Arial"/>
          <w:color w:val="252525"/>
          <w:sz w:val="28"/>
          <w:szCs w:val="28"/>
          <w:shd w:val="clear" w:color="auto" w:fill="FFFFFF"/>
        </w:rPr>
      </w:pPr>
      <w:r>
        <w:rPr>
          <w:rFonts w:cs="Arial"/>
          <w:noProof/>
          <w:color w:val="252525"/>
          <w:sz w:val="28"/>
          <w:szCs w:val="28"/>
          <w:shd w:val="clear" w:color="auto" w:fill="FFFFFF"/>
          <w:lang w:eastAsia="pl-PL"/>
        </w:rPr>
        <w:drawing>
          <wp:inline distT="0" distB="0" distL="0" distR="0">
            <wp:extent cx="3969264" cy="417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farovsky\Desktop\lece-na-marsa-i-nie-wraca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9264" cy="4171950"/>
                    </a:xfrm>
                    <a:prstGeom prst="rect">
                      <a:avLst/>
                    </a:prstGeom>
                    <a:noFill/>
                    <a:ln>
                      <a:noFill/>
                    </a:ln>
                  </pic:spPr>
                </pic:pic>
              </a:graphicData>
            </a:graphic>
          </wp:inline>
        </w:drawing>
      </w:r>
    </w:p>
    <w:p w:rsidR="00181B9B" w:rsidRPr="003B12C6" w:rsidRDefault="00181B9B" w:rsidP="00804917">
      <w:pPr>
        <w:rPr>
          <w:rFonts w:cs="Arial"/>
          <w:color w:val="252525"/>
          <w:sz w:val="28"/>
          <w:szCs w:val="28"/>
          <w:shd w:val="clear" w:color="auto" w:fill="FFFFFF"/>
        </w:rPr>
      </w:pPr>
      <w:r w:rsidRPr="007A093B">
        <w:rPr>
          <w:sz w:val="22"/>
        </w:rPr>
        <w:t>[</w:t>
      </w:r>
      <w:r w:rsidR="003814FF">
        <w:rPr>
          <w:sz w:val="22"/>
        </w:rPr>
        <w:t>Fotografia M</w:t>
      </w:r>
      <w:r>
        <w:rPr>
          <w:sz w:val="22"/>
        </w:rPr>
        <w:t>arsa wykonane przez indyjską sondę marsjańsk</w:t>
      </w:r>
      <w:r w:rsidR="00A37DD4">
        <w:rPr>
          <w:sz w:val="22"/>
        </w:rPr>
        <w:t>ą</w:t>
      </w:r>
      <w:r>
        <w:rPr>
          <w:sz w:val="22"/>
        </w:rPr>
        <w:t xml:space="preserve"> {źr.</w:t>
      </w:r>
      <w:r w:rsidRPr="00181B9B">
        <w:t xml:space="preserve"> </w:t>
      </w:r>
      <w:hyperlink r:id="rId13" w:history="1">
        <w:r w:rsidRPr="00405E2E">
          <w:rPr>
            <w:rStyle w:val="Hyperlink"/>
            <w:sz w:val="22"/>
          </w:rPr>
          <w:t>http://www.isro.gov.in/</w:t>
        </w:r>
      </w:hyperlink>
      <w:r>
        <w:rPr>
          <w:sz w:val="22"/>
        </w:rPr>
        <w:t>}]</w:t>
      </w:r>
    </w:p>
    <w:tbl>
      <w:tblPr>
        <w:tblStyle w:val="TableGrid"/>
        <w:tblW w:w="0" w:type="auto"/>
        <w:tblLook w:val="04A0" w:firstRow="1" w:lastRow="0" w:firstColumn="1" w:lastColumn="0" w:noHBand="0" w:noVBand="1"/>
      </w:tblPr>
      <w:tblGrid>
        <w:gridCol w:w="2802"/>
        <w:gridCol w:w="3338"/>
        <w:gridCol w:w="3148"/>
      </w:tblGrid>
      <w:tr w:rsidR="00DF0181" w:rsidTr="00F971A0">
        <w:tc>
          <w:tcPr>
            <w:tcW w:w="2802" w:type="dxa"/>
          </w:tcPr>
          <w:p w:rsidR="00DF0181" w:rsidRPr="003B12C6" w:rsidRDefault="00DF0181" w:rsidP="003B12C6">
            <w:pPr>
              <w:jc w:val="center"/>
              <w:rPr>
                <w:b/>
                <w:sz w:val="28"/>
              </w:rPr>
            </w:pPr>
            <w:r>
              <w:rPr>
                <w:b/>
                <w:sz w:val="28"/>
              </w:rPr>
              <w:t>Cecha</w:t>
            </w:r>
          </w:p>
        </w:tc>
        <w:tc>
          <w:tcPr>
            <w:tcW w:w="3338" w:type="dxa"/>
          </w:tcPr>
          <w:p w:rsidR="00DF0181" w:rsidRPr="003B12C6" w:rsidRDefault="00DF0181" w:rsidP="003B12C6">
            <w:pPr>
              <w:jc w:val="center"/>
              <w:rPr>
                <w:b/>
                <w:sz w:val="28"/>
              </w:rPr>
            </w:pPr>
            <w:r w:rsidRPr="003B12C6">
              <w:rPr>
                <w:b/>
                <w:sz w:val="28"/>
              </w:rPr>
              <w:t>Ziemia</w:t>
            </w:r>
          </w:p>
        </w:tc>
        <w:tc>
          <w:tcPr>
            <w:tcW w:w="3148" w:type="dxa"/>
          </w:tcPr>
          <w:p w:rsidR="00DF0181" w:rsidRPr="003B12C6" w:rsidRDefault="00DF0181" w:rsidP="003B12C6">
            <w:pPr>
              <w:jc w:val="center"/>
              <w:rPr>
                <w:b/>
                <w:sz w:val="28"/>
              </w:rPr>
            </w:pPr>
            <w:r w:rsidRPr="003B12C6">
              <w:rPr>
                <w:b/>
                <w:sz w:val="28"/>
              </w:rPr>
              <w:t>Mars</w:t>
            </w:r>
          </w:p>
        </w:tc>
      </w:tr>
      <w:tr w:rsidR="00DF0181" w:rsidTr="00F971A0">
        <w:tc>
          <w:tcPr>
            <w:tcW w:w="2802" w:type="dxa"/>
          </w:tcPr>
          <w:p w:rsidR="00DF0181" w:rsidRDefault="003C6849" w:rsidP="00804917">
            <w:pPr>
              <w:rPr>
                <w:sz w:val="28"/>
              </w:rPr>
            </w:pPr>
            <w:r>
              <w:rPr>
                <w:sz w:val="28"/>
              </w:rPr>
              <w:t>Średni promień</w:t>
            </w:r>
          </w:p>
        </w:tc>
        <w:tc>
          <w:tcPr>
            <w:tcW w:w="3338" w:type="dxa"/>
          </w:tcPr>
          <w:p w:rsidR="00DF0181" w:rsidRDefault="003C6849" w:rsidP="00804917">
            <w:pPr>
              <w:rPr>
                <w:sz w:val="28"/>
              </w:rPr>
            </w:pPr>
            <w:r>
              <w:rPr>
                <w:sz w:val="28"/>
              </w:rPr>
              <w:t>6378,1 km</w:t>
            </w:r>
          </w:p>
        </w:tc>
        <w:tc>
          <w:tcPr>
            <w:tcW w:w="3148" w:type="dxa"/>
          </w:tcPr>
          <w:p w:rsidR="00DF0181" w:rsidRDefault="003C6849" w:rsidP="003C6849">
            <w:pPr>
              <w:rPr>
                <w:sz w:val="28"/>
              </w:rPr>
            </w:pPr>
            <w:r>
              <w:rPr>
                <w:sz w:val="28"/>
              </w:rPr>
              <w:t>3396,2 km</w:t>
            </w:r>
          </w:p>
        </w:tc>
      </w:tr>
      <w:tr w:rsidR="00DF0181" w:rsidTr="00F971A0">
        <w:tc>
          <w:tcPr>
            <w:tcW w:w="2802" w:type="dxa"/>
          </w:tcPr>
          <w:p w:rsidR="00DF0181" w:rsidRDefault="00E3489D" w:rsidP="00804917">
            <w:pPr>
              <w:rPr>
                <w:sz w:val="28"/>
              </w:rPr>
            </w:pPr>
            <w:r>
              <w:rPr>
                <w:sz w:val="28"/>
              </w:rPr>
              <w:t>Powierzchnia</w:t>
            </w:r>
          </w:p>
        </w:tc>
        <w:tc>
          <w:tcPr>
            <w:tcW w:w="3338" w:type="dxa"/>
          </w:tcPr>
          <w:p w:rsidR="00DF0181" w:rsidRDefault="003C6849" w:rsidP="003E6EB1">
            <w:pPr>
              <w:rPr>
                <w:sz w:val="28"/>
              </w:rPr>
            </w:pPr>
            <w:r>
              <w:rPr>
                <w:sz w:val="28"/>
              </w:rPr>
              <w:t>5</w:t>
            </w:r>
            <w:r w:rsidR="003E6EB1">
              <w:rPr>
                <w:sz w:val="28"/>
              </w:rPr>
              <w:t>,</w:t>
            </w:r>
            <w:r>
              <w:rPr>
                <w:sz w:val="28"/>
              </w:rPr>
              <w:t>1006 * 10</w:t>
            </w:r>
            <w:r w:rsidRPr="003C6849">
              <w:rPr>
                <w:sz w:val="28"/>
                <w:vertAlign w:val="superscript"/>
              </w:rPr>
              <w:t>8</w:t>
            </w:r>
            <w:r>
              <w:rPr>
                <w:sz w:val="28"/>
              </w:rPr>
              <w:t xml:space="preserve"> km</w:t>
            </w:r>
            <w:r w:rsidRPr="003C6849">
              <w:rPr>
                <w:sz w:val="28"/>
                <w:vertAlign w:val="superscript"/>
              </w:rPr>
              <w:t>2</w:t>
            </w:r>
          </w:p>
        </w:tc>
        <w:tc>
          <w:tcPr>
            <w:tcW w:w="3148" w:type="dxa"/>
          </w:tcPr>
          <w:p w:rsidR="00DF0181" w:rsidRDefault="003C6849" w:rsidP="003E6EB1">
            <w:pPr>
              <w:rPr>
                <w:sz w:val="28"/>
              </w:rPr>
            </w:pPr>
            <w:r>
              <w:rPr>
                <w:sz w:val="28"/>
              </w:rPr>
              <w:t>1</w:t>
            </w:r>
            <w:r w:rsidR="003E6EB1">
              <w:rPr>
                <w:sz w:val="28"/>
              </w:rPr>
              <w:t>,</w:t>
            </w:r>
            <w:r>
              <w:rPr>
                <w:sz w:val="28"/>
              </w:rPr>
              <w:t>4437 * 10</w:t>
            </w:r>
            <w:r w:rsidRPr="003C6849">
              <w:rPr>
                <w:sz w:val="28"/>
                <w:vertAlign w:val="superscript"/>
              </w:rPr>
              <w:t>8</w:t>
            </w:r>
            <w:r>
              <w:rPr>
                <w:sz w:val="28"/>
              </w:rPr>
              <w:t xml:space="preserve"> km</w:t>
            </w:r>
            <w:r w:rsidRPr="003C6849">
              <w:rPr>
                <w:sz w:val="28"/>
                <w:vertAlign w:val="superscript"/>
              </w:rPr>
              <w:t>2</w:t>
            </w:r>
          </w:p>
        </w:tc>
      </w:tr>
      <w:tr w:rsidR="00DF0181" w:rsidTr="00F971A0">
        <w:tc>
          <w:tcPr>
            <w:tcW w:w="2802" w:type="dxa"/>
          </w:tcPr>
          <w:p w:rsidR="00DF0181" w:rsidRDefault="00E3489D" w:rsidP="00804917">
            <w:pPr>
              <w:rPr>
                <w:sz w:val="28"/>
              </w:rPr>
            </w:pPr>
            <w:r>
              <w:rPr>
                <w:sz w:val="28"/>
              </w:rPr>
              <w:t>Ciśnienie</w:t>
            </w:r>
          </w:p>
        </w:tc>
        <w:tc>
          <w:tcPr>
            <w:tcW w:w="3338" w:type="dxa"/>
          </w:tcPr>
          <w:p w:rsidR="00DF0181" w:rsidRDefault="003C6849" w:rsidP="00804917">
            <w:pPr>
              <w:rPr>
                <w:sz w:val="28"/>
              </w:rPr>
            </w:pPr>
            <w:r>
              <w:rPr>
                <w:sz w:val="28"/>
              </w:rPr>
              <w:t>ok. 1013 hPa</w:t>
            </w:r>
          </w:p>
        </w:tc>
        <w:tc>
          <w:tcPr>
            <w:tcW w:w="3148" w:type="dxa"/>
          </w:tcPr>
          <w:p w:rsidR="00DF0181" w:rsidRDefault="003C6849" w:rsidP="00804917">
            <w:pPr>
              <w:rPr>
                <w:sz w:val="28"/>
              </w:rPr>
            </w:pPr>
            <w:r>
              <w:rPr>
                <w:sz w:val="28"/>
              </w:rPr>
              <w:t>ok. 800 Pa</w:t>
            </w:r>
          </w:p>
        </w:tc>
      </w:tr>
      <w:tr w:rsidR="00DF0181" w:rsidTr="00F971A0">
        <w:tc>
          <w:tcPr>
            <w:tcW w:w="2802" w:type="dxa"/>
          </w:tcPr>
          <w:p w:rsidR="00DF0181" w:rsidRDefault="00F80976" w:rsidP="00804917">
            <w:pPr>
              <w:rPr>
                <w:sz w:val="28"/>
              </w:rPr>
            </w:pPr>
            <w:r>
              <w:rPr>
                <w:sz w:val="28"/>
              </w:rPr>
              <w:t>Średnia t</w:t>
            </w:r>
            <w:r w:rsidR="00E3489D">
              <w:rPr>
                <w:sz w:val="28"/>
              </w:rPr>
              <w:t>emperatura</w:t>
            </w:r>
          </w:p>
        </w:tc>
        <w:tc>
          <w:tcPr>
            <w:tcW w:w="3338" w:type="dxa"/>
          </w:tcPr>
          <w:p w:rsidR="00DF0181" w:rsidRPr="00F80976" w:rsidRDefault="003C6849" w:rsidP="00804917">
            <w:pPr>
              <w:rPr>
                <w:sz w:val="28"/>
                <w:szCs w:val="28"/>
              </w:rPr>
            </w:pPr>
            <w:r>
              <w:rPr>
                <w:rFonts w:cs="Arial"/>
                <w:color w:val="252525"/>
                <w:sz w:val="28"/>
                <w:szCs w:val="28"/>
                <w:shd w:val="clear" w:color="auto" w:fill="F9F9F9"/>
              </w:rPr>
              <w:t>15</w:t>
            </w:r>
            <w:r w:rsidRPr="00F80976">
              <w:rPr>
                <w:rFonts w:cs="Arial"/>
                <w:color w:val="252525"/>
                <w:sz w:val="28"/>
                <w:szCs w:val="28"/>
                <w:shd w:val="clear" w:color="auto" w:fill="F9F9F9"/>
              </w:rPr>
              <w:t> °C</w:t>
            </w:r>
          </w:p>
        </w:tc>
        <w:tc>
          <w:tcPr>
            <w:tcW w:w="3148" w:type="dxa"/>
          </w:tcPr>
          <w:p w:rsidR="00DF0181" w:rsidRPr="00F80976" w:rsidRDefault="00F80976" w:rsidP="00804917">
            <w:pPr>
              <w:rPr>
                <w:sz w:val="28"/>
                <w:szCs w:val="28"/>
              </w:rPr>
            </w:pPr>
            <w:r w:rsidRPr="00F80976">
              <w:rPr>
                <w:rFonts w:cs="Arial"/>
                <w:color w:val="252525"/>
                <w:sz w:val="28"/>
                <w:szCs w:val="28"/>
                <w:shd w:val="clear" w:color="auto" w:fill="F9F9F9"/>
              </w:rPr>
              <w:t>–63 °C</w:t>
            </w:r>
          </w:p>
        </w:tc>
      </w:tr>
      <w:tr w:rsidR="00DF0181" w:rsidTr="00F971A0">
        <w:tc>
          <w:tcPr>
            <w:tcW w:w="2802" w:type="dxa"/>
          </w:tcPr>
          <w:p w:rsidR="00DF0181" w:rsidRDefault="00E3489D" w:rsidP="00804917">
            <w:pPr>
              <w:rPr>
                <w:sz w:val="28"/>
              </w:rPr>
            </w:pPr>
            <w:r>
              <w:rPr>
                <w:sz w:val="28"/>
              </w:rPr>
              <w:t>Przyspieszenie grawitacyjne</w:t>
            </w:r>
          </w:p>
        </w:tc>
        <w:tc>
          <w:tcPr>
            <w:tcW w:w="3338" w:type="dxa"/>
          </w:tcPr>
          <w:p w:rsidR="00DF0181" w:rsidRPr="00F80976" w:rsidRDefault="00F80976" w:rsidP="00804917">
            <w:pPr>
              <w:rPr>
                <w:sz w:val="28"/>
              </w:rPr>
            </w:pPr>
            <w:r>
              <w:rPr>
                <w:rFonts w:cs="Arial"/>
                <w:color w:val="252525"/>
                <w:sz w:val="28"/>
                <w:szCs w:val="16"/>
                <w:shd w:val="clear" w:color="auto" w:fill="F9F9F9"/>
              </w:rPr>
              <w:t xml:space="preserve">9,81 </w:t>
            </w:r>
            <w:r w:rsidRPr="00F80976">
              <w:rPr>
                <w:rFonts w:cs="Arial"/>
                <w:color w:val="252525"/>
                <w:sz w:val="28"/>
                <w:szCs w:val="16"/>
                <w:shd w:val="clear" w:color="auto" w:fill="F9F9F9"/>
              </w:rPr>
              <w:t>m/s²</w:t>
            </w:r>
          </w:p>
        </w:tc>
        <w:tc>
          <w:tcPr>
            <w:tcW w:w="3148" w:type="dxa"/>
          </w:tcPr>
          <w:p w:rsidR="00DF0181" w:rsidRPr="00F80976" w:rsidRDefault="00F80976" w:rsidP="00804917">
            <w:pPr>
              <w:rPr>
                <w:sz w:val="28"/>
              </w:rPr>
            </w:pPr>
            <w:r w:rsidRPr="00F80976">
              <w:rPr>
                <w:rFonts w:cs="Arial"/>
                <w:color w:val="252525"/>
                <w:sz w:val="28"/>
                <w:szCs w:val="16"/>
                <w:shd w:val="clear" w:color="auto" w:fill="F9F9F9"/>
              </w:rPr>
              <w:t>3,69 m/s²</w:t>
            </w:r>
          </w:p>
        </w:tc>
      </w:tr>
      <w:tr w:rsidR="00E3489D" w:rsidTr="00F971A0">
        <w:tc>
          <w:tcPr>
            <w:tcW w:w="2802" w:type="dxa"/>
          </w:tcPr>
          <w:p w:rsidR="00E3489D" w:rsidRDefault="00E3489D" w:rsidP="00804917">
            <w:pPr>
              <w:rPr>
                <w:sz w:val="28"/>
              </w:rPr>
            </w:pPr>
            <w:r>
              <w:rPr>
                <w:sz w:val="28"/>
              </w:rPr>
              <w:t>Naturalne satelity</w:t>
            </w:r>
          </w:p>
        </w:tc>
        <w:tc>
          <w:tcPr>
            <w:tcW w:w="3338" w:type="dxa"/>
          </w:tcPr>
          <w:p w:rsidR="00E3489D" w:rsidRPr="007D69AC" w:rsidRDefault="007D69AC" w:rsidP="007D69AC">
            <w:pPr>
              <w:rPr>
                <w:sz w:val="28"/>
              </w:rPr>
            </w:pPr>
            <w:r w:rsidRPr="007D69AC">
              <w:rPr>
                <w:sz w:val="28"/>
              </w:rPr>
              <w:t>1</w:t>
            </w:r>
            <w:r>
              <w:rPr>
                <w:sz w:val="28"/>
              </w:rPr>
              <w:t xml:space="preserve"> – </w:t>
            </w:r>
            <w:r w:rsidR="00E3489D" w:rsidRPr="007D69AC">
              <w:rPr>
                <w:sz w:val="28"/>
              </w:rPr>
              <w:t>Księżyc</w:t>
            </w:r>
          </w:p>
        </w:tc>
        <w:tc>
          <w:tcPr>
            <w:tcW w:w="3148" w:type="dxa"/>
          </w:tcPr>
          <w:p w:rsidR="00E3489D" w:rsidRDefault="00E3489D" w:rsidP="00804917">
            <w:pPr>
              <w:rPr>
                <w:sz w:val="28"/>
              </w:rPr>
            </w:pPr>
            <w:r>
              <w:rPr>
                <w:sz w:val="28"/>
              </w:rPr>
              <w:t xml:space="preserve">2 </w:t>
            </w:r>
            <w:r w:rsidR="007D69AC">
              <w:rPr>
                <w:sz w:val="28"/>
              </w:rPr>
              <w:t>–</w:t>
            </w:r>
            <w:r>
              <w:rPr>
                <w:sz w:val="28"/>
              </w:rPr>
              <w:t xml:space="preserve"> </w:t>
            </w:r>
            <w:r w:rsidR="007D69AC">
              <w:rPr>
                <w:sz w:val="28"/>
              </w:rPr>
              <w:t>Fobos, Deimos</w:t>
            </w:r>
          </w:p>
        </w:tc>
      </w:tr>
      <w:tr w:rsidR="00E3489D" w:rsidTr="00F971A0">
        <w:tc>
          <w:tcPr>
            <w:tcW w:w="2802" w:type="dxa"/>
          </w:tcPr>
          <w:p w:rsidR="00E3489D" w:rsidRDefault="00E3489D" w:rsidP="00804917">
            <w:pPr>
              <w:rPr>
                <w:sz w:val="28"/>
              </w:rPr>
            </w:pPr>
            <w:r>
              <w:rPr>
                <w:sz w:val="28"/>
              </w:rPr>
              <w:t>Długość dnia</w:t>
            </w:r>
          </w:p>
        </w:tc>
        <w:tc>
          <w:tcPr>
            <w:tcW w:w="3338" w:type="dxa"/>
          </w:tcPr>
          <w:p w:rsidR="00E3489D" w:rsidRDefault="00E3489D" w:rsidP="00804917">
            <w:pPr>
              <w:rPr>
                <w:sz w:val="28"/>
              </w:rPr>
            </w:pPr>
            <w:r>
              <w:rPr>
                <w:sz w:val="28"/>
              </w:rPr>
              <w:t>23 godziny 56 minut</w:t>
            </w:r>
          </w:p>
        </w:tc>
        <w:tc>
          <w:tcPr>
            <w:tcW w:w="3148" w:type="dxa"/>
          </w:tcPr>
          <w:p w:rsidR="00E3489D" w:rsidRDefault="00E3489D" w:rsidP="00804917">
            <w:pPr>
              <w:rPr>
                <w:sz w:val="28"/>
              </w:rPr>
            </w:pPr>
            <w:r>
              <w:rPr>
                <w:sz w:val="28"/>
              </w:rPr>
              <w:t>24 godziny 37 minut</w:t>
            </w:r>
          </w:p>
        </w:tc>
      </w:tr>
      <w:tr w:rsidR="00E3489D" w:rsidTr="00F971A0">
        <w:tc>
          <w:tcPr>
            <w:tcW w:w="2802" w:type="dxa"/>
          </w:tcPr>
          <w:p w:rsidR="00E3489D" w:rsidRDefault="00E3489D" w:rsidP="00804917">
            <w:pPr>
              <w:rPr>
                <w:sz w:val="28"/>
              </w:rPr>
            </w:pPr>
            <w:r>
              <w:rPr>
                <w:sz w:val="28"/>
              </w:rPr>
              <w:t>Długość roku</w:t>
            </w:r>
          </w:p>
        </w:tc>
        <w:tc>
          <w:tcPr>
            <w:tcW w:w="3338" w:type="dxa"/>
          </w:tcPr>
          <w:p w:rsidR="00E3489D" w:rsidRDefault="00E3489D" w:rsidP="00804917">
            <w:pPr>
              <w:rPr>
                <w:sz w:val="28"/>
              </w:rPr>
            </w:pPr>
            <w:r>
              <w:rPr>
                <w:sz w:val="28"/>
              </w:rPr>
              <w:t>365.25 dni</w:t>
            </w:r>
          </w:p>
        </w:tc>
        <w:tc>
          <w:tcPr>
            <w:tcW w:w="3148" w:type="dxa"/>
          </w:tcPr>
          <w:p w:rsidR="00E3489D" w:rsidRDefault="00E3489D" w:rsidP="00804917">
            <w:pPr>
              <w:rPr>
                <w:sz w:val="28"/>
              </w:rPr>
            </w:pPr>
            <w:r>
              <w:rPr>
                <w:sz w:val="28"/>
              </w:rPr>
              <w:t>687 dni ziemskich</w:t>
            </w:r>
          </w:p>
        </w:tc>
      </w:tr>
    </w:tbl>
    <w:p w:rsidR="00D36B2B" w:rsidRPr="00220A40" w:rsidRDefault="0028131B" w:rsidP="00804917">
      <w:r>
        <w:br w:type="page"/>
      </w:r>
    </w:p>
    <w:p w:rsidR="00572A9E" w:rsidRDefault="00220A40" w:rsidP="00804917">
      <w:r>
        <w:lastRenderedPageBreak/>
        <w:t>Skala podobieństwa do Ziemi (ESI)</w:t>
      </w:r>
      <w:r w:rsidR="00F0267F">
        <w:t>:</w:t>
      </w:r>
    </w:p>
    <w:p w:rsidR="00220A40" w:rsidRDefault="00220A40" w:rsidP="00220A40">
      <w:pPr>
        <w:ind w:left="1416" w:firstLine="708"/>
      </w:pPr>
      <w:r w:rsidRPr="0079364F">
        <w:rPr>
          <w:noProof/>
          <w:sz w:val="16"/>
          <w:lang w:eastAsia="pl-PL"/>
        </w:rPr>
        <w:drawing>
          <wp:inline distT="0" distB="0" distL="0" distR="0">
            <wp:extent cx="2228850" cy="457200"/>
            <wp:effectExtent l="0" t="0" r="0" b="0"/>
            <wp:docPr id="2" name="Picture 2" descr="ESI=\prod_{i=1}^{n}(1-\left | \frac{x_{i}-x_{io}}{x_{i}+x_{io}} \right |)^{\frac{w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prod_{i=1}^{n}(1-\left | \frac{x_{i}-x_{io}}{x_{i}+x_{io}} \right |)^{\frac{w_{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rsidR="00BE7824" w:rsidRDefault="00F971A0" w:rsidP="0028131B">
      <w:r>
        <w:t>Gdzie:</w:t>
      </w:r>
      <w:r>
        <w:br/>
        <w:t>n – to ilość cech, które porównujemy (w tym przypadku to 4 – promień, gęstość, prędkość ucieczki, średnia temperatura [w Kelwinach])</w:t>
      </w:r>
      <w:r>
        <w:br/>
        <w:t>x</w:t>
      </w:r>
      <w:r w:rsidRPr="00F971A0">
        <w:rPr>
          <w:vertAlign w:val="subscript"/>
        </w:rPr>
        <w:t>i</w:t>
      </w:r>
      <w:r>
        <w:rPr>
          <w:vertAlign w:val="subscript"/>
        </w:rPr>
        <w:t xml:space="preserve"> </w:t>
      </w:r>
      <w:r>
        <w:t>– porównywany parametr Marsa</w:t>
      </w:r>
      <w:r>
        <w:br/>
        <w:t>x</w:t>
      </w:r>
      <w:r w:rsidRPr="00F971A0">
        <w:rPr>
          <w:vertAlign w:val="subscript"/>
        </w:rPr>
        <w:t>io</w:t>
      </w:r>
      <w:r>
        <w:rPr>
          <w:vertAlign w:val="subscript"/>
        </w:rPr>
        <w:t xml:space="preserve">  </w:t>
      </w:r>
      <w:r>
        <w:t>– wartość tego parametru dla Ziemi</w:t>
      </w:r>
      <w:r>
        <w:br/>
        <w:t>w</w:t>
      </w:r>
      <w:r w:rsidRPr="00F971A0">
        <w:rPr>
          <w:vertAlign w:val="subscript"/>
        </w:rPr>
        <w:t>i</w:t>
      </w:r>
      <w:r>
        <w:rPr>
          <w:vertAlign w:val="subscript"/>
        </w:rPr>
        <w:t xml:space="preserve"> </w:t>
      </w:r>
      <w:r>
        <w:t>– waga cechy</w:t>
      </w:r>
    </w:p>
    <w:tbl>
      <w:tblPr>
        <w:tblStyle w:val="TableGrid"/>
        <w:tblW w:w="0" w:type="auto"/>
        <w:tblInd w:w="609" w:type="dxa"/>
        <w:tblLook w:val="04A0" w:firstRow="1" w:lastRow="0" w:firstColumn="1" w:lastColumn="0" w:noHBand="0" w:noVBand="1"/>
      </w:tblPr>
      <w:tblGrid>
        <w:gridCol w:w="2193"/>
        <w:gridCol w:w="1743"/>
        <w:gridCol w:w="1968"/>
        <w:gridCol w:w="1968"/>
      </w:tblGrid>
      <w:tr w:rsidR="00F971A0" w:rsidTr="00F971A0">
        <w:tc>
          <w:tcPr>
            <w:tcW w:w="2193" w:type="dxa"/>
          </w:tcPr>
          <w:p w:rsidR="00F971A0" w:rsidRDefault="00F971A0" w:rsidP="00F971A0">
            <w:pPr>
              <w:jc w:val="center"/>
            </w:pPr>
            <w:r>
              <w:t>cecha</w:t>
            </w:r>
          </w:p>
        </w:tc>
        <w:tc>
          <w:tcPr>
            <w:tcW w:w="1743" w:type="dxa"/>
          </w:tcPr>
          <w:p w:rsidR="00F971A0" w:rsidRDefault="00F971A0" w:rsidP="00F971A0">
            <w:pPr>
              <w:jc w:val="center"/>
            </w:pPr>
            <w:r>
              <w:t>x</w:t>
            </w:r>
            <w:r w:rsidRPr="00F971A0">
              <w:rPr>
                <w:vertAlign w:val="subscript"/>
              </w:rPr>
              <w:t>i</w:t>
            </w:r>
          </w:p>
        </w:tc>
        <w:tc>
          <w:tcPr>
            <w:tcW w:w="1968" w:type="dxa"/>
          </w:tcPr>
          <w:p w:rsidR="00F971A0" w:rsidRDefault="00F971A0" w:rsidP="00F971A0">
            <w:pPr>
              <w:jc w:val="center"/>
            </w:pPr>
            <w:r>
              <w:t>x</w:t>
            </w:r>
            <w:r w:rsidRPr="00F971A0">
              <w:rPr>
                <w:vertAlign w:val="subscript"/>
              </w:rPr>
              <w:t>io</w:t>
            </w:r>
          </w:p>
        </w:tc>
        <w:tc>
          <w:tcPr>
            <w:tcW w:w="1968" w:type="dxa"/>
          </w:tcPr>
          <w:p w:rsidR="00F971A0" w:rsidRDefault="00F971A0" w:rsidP="00F971A0">
            <w:pPr>
              <w:jc w:val="center"/>
            </w:pPr>
            <w:r>
              <w:t>w</w:t>
            </w:r>
            <w:r w:rsidRPr="00F971A0">
              <w:rPr>
                <w:vertAlign w:val="subscript"/>
              </w:rPr>
              <w:t>i</w:t>
            </w:r>
          </w:p>
        </w:tc>
      </w:tr>
      <w:tr w:rsidR="00F971A0" w:rsidTr="00F971A0">
        <w:tc>
          <w:tcPr>
            <w:tcW w:w="2193" w:type="dxa"/>
          </w:tcPr>
          <w:p w:rsidR="00F971A0" w:rsidRDefault="00F971A0" w:rsidP="00220A40">
            <w:r>
              <w:t>Promień</w:t>
            </w:r>
          </w:p>
        </w:tc>
        <w:tc>
          <w:tcPr>
            <w:tcW w:w="1743" w:type="dxa"/>
          </w:tcPr>
          <w:p w:rsidR="00F971A0" w:rsidRDefault="00F971A0" w:rsidP="00220A40">
            <w:r>
              <w:t>0,53</w:t>
            </w:r>
          </w:p>
        </w:tc>
        <w:tc>
          <w:tcPr>
            <w:tcW w:w="1968" w:type="dxa"/>
          </w:tcPr>
          <w:p w:rsidR="00F971A0" w:rsidRDefault="00F971A0" w:rsidP="00220A40">
            <w:r>
              <w:t>1</w:t>
            </w:r>
          </w:p>
        </w:tc>
        <w:tc>
          <w:tcPr>
            <w:tcW w:w="1968" w:type="dxa"/>
          </w:tcPr>
          <w:p w:rsidR="00F971A0" w:rsidRDefault="00F971A0" w:rsidP="00220A40">
            <w:r>
              <w:t>0,57</w:t>
            </w:r>
          </w:p>
        </w:tc>
      </w:tr>
      <w:tr w:rsidR="00F971A0" w:rsidTr="00F971A0">
        <w:tc>
          <w:tcPr>
            <w:tcW w:w="2193" w:type="dxa"/>
          </w:tcPr>
          <w:p w:rsidR="00F971A0" w:rsidRDefault="00F971A0" w:rsidP="00220A40">
            <w:r>
              <w:t>Gęstość</w:t>
            </w:r>
          </w:p>
        </w:tc>
        <w:tc>
          <w:tcPr>
            <w:tcW w:w="1743" w:type="dxa"/>
          </w:tcPr>
          <w:p w:rsidR="00F971A0" w:rsidRDefault="00F971A0" w:rsidP="00220A40">
            <w:r>
              <w:t>0,714</w:t>
            </w:r>
          </w:p>
        </w:tc>
        <w:tc>
          <w:tcPr>
            <w:tcW w:w="1968" w:type="dxa"/>
          </w:tcPr>
          <w:p w:rsidR="00F971A0" w:rsidRDefault="00F971A0" w:rsidP="00220A40">
            <w:r>
              <w:t>1</w:t>
            </w:r>
          </w:p>
        </w:tc>
        <w:tc>
          <w:tcPr>
            <w:tcW w:w="1968" w:type="dxa"/>
          </w:tcPr>
          <w:p w:rsidR="00F971A0" w:rsidRDefault="00F971A0" w:rsidP="00220A40">
            <w:r>
              <w:t>1,07</w:t>
            </w:r>
          </w:p>
        </w:tc>
      </w:tr>
      <w:tr w:rsidR="00F971A0" w:rsidTr="00F971A0">
        <w:tc>
          <w:tcPr>
            <w:tcW w:w="2193" w:type="dxa"/>
          </w:tcPr>
          <w:p w:rsidR="00F971A0" w:rsidRDefault="00F971A0" w:rsidP="00220A40">
            <w:r>
              <w:t>Prędkość ucieczki</w:t>
            </w:r>
          </w:p>
        </w:tc>
        <w:tc>
          <w:tcPr>
            <w:tcW w:w="1743" w:type="dxa"/>
          </w:tcPr>
          <w:p w:rsidR="00F971A0" w:rsidRDefault="00F971A0" w:rsidP="00220A40">
            <w:r>
              <w:t>0,449</w:t>
            </w:r>
          </w:p>
        </w:tc>
        <w:tc>
          <w:tcPr>
            <w:tcW w:w="1968" w:type="dxa"/>
          </w:tcPr>
          <w:p w:rsidR="00F971A0" w:rsidRDefault="00F971A0" w:rsidP="00220A40">
            <w:r>
              <w:t>1</w:t>
            </w:r>
          </w:p>
        </w:tc>
        <w:tc>
          <w:tcPr>
            <w:tcW w:w="1968" w:type="dxa"/>
          </w:tcPr>
          <w:p w:rsidR="00F971A0" w:rsidRDefault="00F971A0" w:rsidP="00220A40">
            <w:r>
              <w:t>0,7</w:t>
            </w:r>
          </w:p>
        </w:tc>
      </w:tr>
      <w:tr w:rsidR="00F971A0" w:rsidTr="00F971A0">
        <w:tc>
          <w:tcPr>
            <w:tcW w:w="2193" w:type="dxa"/>
          </w:tcPr>
          <w:p w:rsidR="00F971A0" w:rsidRDefault="00F971A0" w:rsidP="00220A40">
            <w:r>
              <w:t>Średnia temperatura</w:t>
            </w:r>
          </w:p>
        </w:tc>
        <w:tc>
          <w:tcPr>
            <w:tcW w:w="1743" w:type="dxa"/>
          </w:tcPr>
          <w:p w:rsidR="00F971A0" w:rsidRDefault="00F971A0" w:rsidP="00220A40">
            <w:r>
              <w:t>210K</w:t>
            </w:r>
          </w:p>
        </w:tc>
        <w:tc>
          <w:tcPr>
            <w:tcW w:w="1968" w:type="dxa"/>
          </w:tcPr>
          <w:p w:rsidR="00F971A0" w:rsidRDefault="00F971A0" w:rsidP="00220A40">
            <w:r>
              <w:t>288K</w:t>
            </w:r>
          </w:p>
        </w:tc>
        <w:tc>
          <w:tcPr>
            <w:tcW w:w="1968" w:type="dxa"/>
          </w:tcPr>
          <w:p w:rsidR="00F971A0" w:rsidRDefault="00F971A0" w:rsidP="00220A40">
            <w:r>
              <w:t>5,58</w:t>
            </w:r>
          </w:p>
        </w:tc>
      </w:tr>
    </w:tbl>
    <w:p w:rsidR="00F971A0" w:rsidRPr="00220A40" w:rsidRDefault="00F971A0" w:rsidP="0028131B"/>
    <w:p w:rsidR="0028131B" w:rsidRDefault="0067727B" w:rsidP="00804917">
      <w:pPr>
        <w:rPr>
          <w:rFonts w:eastAsiaTheme="minorEastAsia"/>
        </w:rPr>
      </w:pPr>
      <m:oMathPara>
        <m:oMath>
          <m:sSub>
            <m:sSubPr>
              <m:ctrlPr>
                <w:rPr>
                  <w:rFonts w:ascii="Cambria Math" w:hAnsi="Cambria Math"/>
                  <w:i/>
                </w:rPr>
              </m:ctrlPr>
            </m:sSubPr>
            <m:e>
              <m:r>
                <w:rPr>
                  <w:rFonts w:ascii="Cambria Math" w:hAnsi="Cambria Math"/>
                </w:rPr>
                <m:t>ESI</m:t>
              </m:r>
            </m:e>
            <m:sub>
              <m:r>
                <w:rPr>
                  <w:rFonts w:ascii="Cambria Math" w:hAnsi="Cambria Math"/>
                </w:rPr>
                <m:t>Mars</m:t>
              </m:r>
            </m:sub>
          </m:sSub>
          <m:r>
            <w:rPr>
              <w:rFonts w:ascii="Cambria Math" w:hAnsi="Cambria Math"/>
            </w:rPr>
            <m:t>=</m:t>
          </m:r>
          <m:nary>
            <m:naryPr>
              <m:chr m:val="∏"/>
              <m:ctrlPr>
                <w:rPr>
                  <w:rFonts w:ascii="Cambria Math" w:hAnsi="Cambria Math"/>
                  <w:i/>
                </w:rPr>
              </m:ctrlPr>
            </m:naryPr>
            <m:sub>
              <m:r>
                <w:rPr>
                  <w:rFonts w:ascii="Cambria Math" w:hAnsi="Cambria Math"/>
                </w:rPr>
                <m:t>k=1</m:t>
              </m:r>
            </m:sub>
            <m:sup>
              <m:r>
                <w:rPr>
                  <w:rFonts w:ascii="Cambria Math" w:hAnsi="Cambria Math"/>
                </w:rPr>
                <m:t>4</m:t>
              </m:r>
            </m:sup>
            <m:e>
              <m:r>
                <w:rPr>
                  <w:rFonts w:ascii="Cambria Math" w:hAnsi="Cambria Math"/>
                </w:rPr>
                <m:t xml:space="preserve"> * </m:t>
              </m:r>
            </m:e>
          </m:nary>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
                            <w:rPr>
                              <w:rFonts w:ascii="Cambria Math" w:hAnsi="Cambria Math"/>
                            </w:rPr>
                            <m:t>0,53-1</m:t>
                          </m:r>
                        </m:num>
                        <m:den>
                          <m:r>
                            <w:rPr>
                              <w:rFonts w:ascii="Cambria Math" w:hAnsi="Cambria Math"/>
                            </w:rPr>
                            <m:t>0,53+1</m:t>
                          </m:r>
                        </m:den>
                      </m:f>
                    </m:e>
                  </m:d>
                </m:e>
              </m:d>
            </m:e>
            <m:sup>
              <m:f>
                <m:fPr>
                  <m:ctrlPr>
                    <w:rPr>
                      <w:rFonts w:ascii="Cambria Math" w:hAnsi="Cambria Math"/>
                      <w:i/>
                    </w:rPr>
                  </m:ctrlPr>
                </m:fPr>
                <m:num>
                  <m:r>
                    <w:rPr>
                      <w:rFonts w:ascii="Cambria Math" w:hAnsi="Cambria Math"/>
                    </w:rPr>
                    <m:t>0,57</m:t>
                  </m:r>
                </m:num>
                <m:den>
                  <m:r>
                    <w:rPr>
                      <w:rFonts w:ascii="Cambria Math" w:hAnsi="Cambria Math"/>
                    </w:rPr>
                    <m:t>4</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
                            <w:rPr>
                              <w:rFonts w:ascii="Cambria Math" w:hAnsi="Cambria Math"/>
                            </w:rPr>
                            <m:t>0,714-1</m:t>
                          </m:r>
                        </m:num>
                        <m:den>
                          <m:r>
                            <w:rPr>
                              <w:rFonts w:ascii="Cambria Math" w:hAnsi="Cambria Math"/>
                            </w:rPr>
                            <m:t>0,714+1</m:t>
                          </m:r>
                        </m:den>
                      </m:f>
                    </m:e>
                  </m:d>
                </m:e>
              </m:d>
            </m:e>
            <m:sup>
              <m:f>
                <m:fPr>
                  <m:ctrlPr>
                    <w:rPr>
                      <w:rFonts w:ascii="Cambria Math" w:hAnsi="Cambria Math"/>
                      <w:i/>
                    </w:rPr>
                  </m:ctrlPr>
                </m:fPr>
                <m:num>
                  <m:r>
                    <w:rPr>
                      <w:rFonts w:ascii="Cambria Math" w:hAnsi="Cambria Math"/>
                    </w:rPr>
                    <m:t>1,07</m:t>
                  </m:r>
                </m:num>
                <m:den>
                  <m:r>
                    <w:rPr>
                      <w:rFonts w:ascii="Cambria Math" w:hAnsi="Cambria Math"/>
                    </w:rPr>
                    <m:t>4</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
                            <w:rPr>
                              <w:rFonts w:ascii="Cambria Math" w:hAnsi="Cambria Math"/>
                            </w:rPr>
                            <m:t>0,449-1</m:t>
                          </m:r>
                        </m:num>
                        <m:den>
                          <m:r>
                            <w:rPr>
                              <w:rFonts w:ascii="Cambria Math" w:hAnsi="Cambria Math"/>
                            </w:rPr>
                            <m:t>0,449+1</m:t>
                          </m:r>
                        </m:den>
                      </m:f>
                    </m:e>
                  </m:d>
                </m:e>
              </m:d>
            </m:e>
            <m:sup>
              <m:f>
                <m:fPr>
                  <m:ctrlPr>
                    <w:rPr>
                      <w:rFonts w:ascii="Cambria Math" w:hAnsi="Cambria Math"/>
                      <w:i/>
                    </w:rPr>
                  </m:ctrlPr>
                </m:fPr>
                <m:num>
                  <m:r>
                    <w:rPr>
                      <w:rFonts w:ascii="Cambria Math" w:hAnsi="Cambria Math"/>
                    </w:rPr>
                    <m:t>0,7</m:t>
                  </m:r>
                </m:num>
                <m:den>
                  <m:r>
                    <w:rPr>
                      <w:rFonts w:ascii="Cambria Math" w:hAnsi="Cambria Math"/>
                    </w:rPr>
                    <m:t>4</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
                            <w:rPr>
                              <w:rFonts w:ascii="Cambria Math" w:hAnsi="Cambria Math"/>
                            </w:rPr>
                            <m:t>210-288</m:t>
                          </m:r>
                        </m:num>
                        <m:den>
                          <m:r>
                            <w:rPr>
                              <w:rFonts w:ascii="Cambria Math" w:hAnsi="Cambria Math"/>
                            </w:rPr>
                            <m:t>210+888</m:t>
                          </m:r>
                        </m:den>
                      </m:f>
                    </m:e>
                  </m:d>
                </m:e>
              </m:d>
            </m:e>
            <m:sup>
              <m:f>
                <m:fPr>
                  <m:ctrlPr>
                    <w:rPr>
                      <w:rFonts w:ascii="Cambria Math" w:hAnsi="Cambria Math"/>
                      <w:i/>
                    </w:rPr>
                  </m:ctrlPr>
                </m:fPr>
                <m:num>
                  <m:r>
                    <w:rPr>
                      <w:rFonts w:ascii="Cambria Math" w:hAnsi="Cambria Math"/>
                    </w:rPr>
                    <m:t>5,58</m:t>
                  </m:r>
                </m:num>
                <m:den>
                  <m:r>
                    <w:rPr>
                      <w:rFonts w:ascii="Cambria Math" w:hAnsi="Cambria Math"/>
                    </w:rPr>
                    <m:t>4</m:t>
                  </m:r>
                </m:den>
              </m:f>
            </m:sup>
          </m:sSup>
          <m:r>
            <w:rPr>
              <w:rFonts w:ascii="Cambria Math" w:hAnsi="Cambria Math"/>
            </w:rPr>
            <m:t>≈0,62</m:t>
          </m:r>
        </m:oMath>
      </m:oMathPara>
    </w:p>
    <w:p w:rsidR="00CA2FCD" w:rsidRPr="00220A40" w:rsidRDefault="002D59F7" w:rsidP="00804917">
      <w:r>
        <w:rPr>
          <w:rFonts w:eastAsiaTheme="minorEastAsia"/>
        </w:rPr>
        <w:t>P</w:t>
      </w:r>
      <w:r w:rsidR="00A37DD4">
        <w:rPr>
          <w:rFonts w:eastAsiaTheme="minorEastAsia"/>
        </w:rPr>
        <w:t>owyższe obliczenia ukazują skalę</w:t>
      </w:r>
      <w:r>
        <w:rPr>
          <w:rFonts w:eastAsiaTheme="minorEastAsia"/>
        </w:rPr>
        <w:t xml:space="preserve"> podobieństwa Marsa do Ziemi. Jest to wskaźnik, którego używa się do opisywania planet ziemiopodobnych.</w:t>
      </w:r>
      <w:r w:rsidR="0028131B">
        <w:br w:type="page"/>
      </w:r>
    </w:p>
    <w:p w:rsidR="0019171B" w:rsidRDefault="00572A9E" w:rsidP="00EC42F3">
      <w:pPr>
        <w:pStyle w:val="Heading2"/>
      </w:pPr>
      <w:bookmarkStart w:id="4" w:name="_Toc440629465"/>
      <w:r w:rsidRPr="00572A9E">
        <w:lastRenderedPageBreak/>
        <w:t>2.2. Promieniowanie kosmiczne</w:t>
      </w:r>
      <w:bookmarkEnd w:id="4"/>
    </w:p>
    <w:p w:rsidR="0019171B" w:rsidRDefault="0019171B" w:rsidP="00804917">
      <w:pPr>
        <w:rPr>
          <w:b/>
          <w:sz w:val="32"/>
        </w:rPr>
      </w:pPr>
      <w:r>
        <w:rPr>
          <w:b/>
          <w:noProof/>
          <w:sz w:val="32"/>
          <w:lang w:eastAsia="pl-PL"/>
        </w:rPr>
        <w:drawing>
          <wp:inline distT="0" distB="0" distL="0" distR="0">
            <wp:extent cx="5753100" cy="3514725"/>
            <wp:effectExtent l="0" t="0" r="0" b="9525"/>
            <wp:docPr id="3" name="Picture 3" descr="C:\Users\Nefarovsky\Desktop\0002GIFTB6UTLHMO-C11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farovsky\Desktop\0002GIFTB6UTLHMO-C116-F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rsidR="002258E8" w:rsidRPr="002258E8" w:rsidRDefault="002258E8" w:rsidP="00804917">
      <w:pPr>
        <w:rPr>
          <w:rFonts w:cs="Arial"/>
          <w:color w:val="252525"/>
          <w:sz w:val="28"/>
          <w:szCs w:val="28"/>
          <w:shd w:val="clear" w:color="auto" w:fill="FFFFFF"/>
        </w:rPr>
      </w:pPr>
      <w:r w:rsidRPr="007A093B">
        <w:rPr>
          <w:sz w:val="22"/>
        </w:rPr>
        <w:t>[</w:t>
      </w:r>
      <w:r>
        <w:rPr>
          <w:sz w:val="22"/>
        </w:rPr>
        <w:t>Grafika prezentuj</w:t>
      </w:r>
      <w:r w:rsidR="00C67288">
        <w:rPr>
          <w:sz w:val="22"/>
        </w:rPr>
        <w:t>ąca promieniowanie kosmiczne wok</w:t>
      </w:r>
      <w:r>
        <w:rPr>
          <w:sz w:val="22"/>
        </w:rPr>
        <w:t>ół Ziemi {źr.</w:t>
      </w:r>
      <w:r w:rsidRPr="00181B9B">
        <w:t xml:space="preserve"> </w:t>
      </w:r>
      <w:r>
        <w:rPr>
          <w:sz w:val="22"/>
        </w:rPr>
        <w:t>Google Grafika}]</w:t>
      </w:r>
    </w:p>
    <w:p w:rsidR="00572A9E" w:rsidRPr="00902179" w:rsidRDefault="00A37DD4" w:rsidP="00572A9E">
      <w:pPr>
        <w:ind w:firstLine="708"/>
      </w:pPr>
      <w:r>
        <w:t>Promieniowanie kosmiczne to</w:t>
      </w:r>
      <w:r w:rsidR="00572A9E" w:rsidRPr="00902179">
        <w:t xml:space="preserve"> wielkie zagrożenie</w:t>
      </w:r>
      <w:r>
        <w:t>,</w:t>
      </w:r>
      <w:r w:rsidR="00572A9E" w:rsidRPr="00902179">
        <w:t xml:space="preserve"> przed którym częściowo chroni</w:t>
      </w:r>
      <w:r>
        <w:t>ą</w:t>
      </w:r>
      <w:r w:rsidR="00572A9E" w:rsidRPr="00902179">
        <w:t xml:space="preserve"> </w:t>
      </w:r>
      <w:r w:rsidR="00C67288">
        <w:t xml:space="preserve">nas </w:t>
      </w:r>
      <w:r w:rsidR="00572A9E" w:rsidRPr="00902179">
        <w:t xml:space="preserve">atmosfera i pole magnetyczne Ziemi. W przestrzeni kosmicznej człowiek pozbawiony jest tej ochrony. </w:t>
      </w:r>
    </w:p>
    <w:p w:rsidR="00572A9E" w:rsidRPr="00902179" w:rsidRDefault="00572A9E" w:rsidP="00572A9E">
      <w:pPr>
        <w:ind w:firstLine="708"/>
      </w:pPr>
      <w:r w:rsidRPr="00902179">
        <w:t>Głównym źródłem promieniowania w kosmosie są: centrum Galaktyki, otoczki gwiazd s</w:t>
      </w:r>
      <w:r w:rsidR="004734EB">
        <w:t>upernowych,</w:t>
      </w:r>
      <w:r w:rsidR="00C67288">
        <w:t xml:space="preserve"> m</w:t>
      </w:r>
      <w:r w:rsidRPr="00902179">
        <w:t>gławice planeta</w:t>
      </w:r>
      <w:r w:rsidR="004734EB">
        <w:t>rne</w:t>
      </w:r>
      <w:r w:rsidR="00520EA2">
        <w:t>, obiekty pozagalaktyczne, a przede</w:t>
      </w:r>
      <w:r w:rsidR="00D6088E">
        <w:t xml:space="preserve"> </w:t>
      </w:r>
      <w:r w:rsidR="00520EA2">
        <w:t xml:space="preserve">wszystkim </w:t>
      </w:r>
      <w:r w:rsidR="004734EB">
        <w:t>gwiazda</w:t>
      </w:r>
      <w:r w:rsidR="00D6088E">
        <w:t xml:space="preserve"> naszego układu – Słońce</w:t>
      </w:r>
      <w:r w:rsidRPr="00902179">
        <w:t xml:space="preserve">. </w:t>
      </w:r>
    </w:p>
    <w:p w:rsidR="00572A9E" w:rsidRPr="00902179" w:rsidRDefault="00572A9E" w:rsidP="00572A9E">
      <w:pPr>
        <w:ind w:firstLine="708"/>
        <w:rPr>
          <w:szCs w:val="28"/>
        </w:rPr>
      </w:pPr>
      <w:r w:rsidRPr="00902179">
        <w:t>1 maja 2015</w:t>
      </w:r>
      <w:r w:rsidR="00A37DD4">
        <w:t xml:space="preserve"> </w:t>
      </w:r>
      <w:r w:rsidRPr="00902179">
        <w:t>r. Charles Limoli</w:t>
      </w:r>
      <w:r w:rsidR="002258E8">
        <w:rPr>
          <w:rStyle w:val="FootnoteReference"/>
        </w:rPr>
        <w:footnoteReference w:id="1"/>
      </w:r>
      <w:r w:rsidRPr="00902179">
        <w:t xml:space="preserve"> z Uniwersytetu Kalifornijskiego przeprowadził</w:t>
      </w:r>
      <w:r w:rsidR="004734EB">
        <w:t xml:space="preserve"> następujące</w:t>
      </w:r>
      <w:r w:rsidRPr="00902179">
        <w:t xml:space="preserve"> badania</w:t>
      </w:r>
      <w:r w:rsidR="002258E8">
        <w:rPr>
          <w:rStyle w:val="FootnoteReference"/>
        </w:rPr>
        <w:footnoteReference w:id="2"/>
      </w:r>
      <w:r w:rsidRPr="00902179">
        <w:t xml:space="preserve">. Grupa myszy została wystawiona na wpływ jonów tlenu oraz tytanu, które symulowały promieniowanie kosmiczne. Sześć tygodnii po ekspozycji obiekty badawcze zostały przetestowane pod kątem pamięciowym i przystosowawczym poprzez </w:t>
      </w:r>
      <w:r w:rsidR="00A75ABD">
        <w:t>usytuowanie gryzoni w  nowym środowisku</w:t>
      </w:r>
      <w:r w:rsidRPr="00902179">
        <w:t xml:space="preserve">. Badania </w:t>
      </w:r>
      <w:r w:rsidR="0069778A" w:rsidRPr="0069778A">
        <w:t>pokazały, że osobniki poddane promieniowaniu by</w:t>
      </w:r>
      <w:r w:rsidR="004734EB">
        <w:t>ły</w:t>
      </w:r>
      <w:r w:rsidR="0069778A" w:rsidRPr="0069778A">
        <w:t xml:space="preserve"> mniej świadome</w:t>
      </w:r>
      <w:r w:rsidR="0069778A" w:rsidRPr="004734EB">
        <w:rPr>
          <w:color w:val="FF0000"/>
        </w:rPr>
        <w:t xml:space="preserve"> </w:t>
      </w:r>
      <w:r w:rsidR="00975E58">
        <w:t>oraz straciły całkowicie zdolności przystosowawcze do nowego środowiska.</w:t>
      </w:r>
      <w:r w:rsidR="004734EB" w:rsidRPr="004734EB">
        <w:t xml:space="preserve"> </w:t>
      </w:r>
      <w:r w:rsidRPr="0001391E">
        <w:t xml:space="preserve">Struktura mózgów także </w:t>
      </w:r>
      <w:r w:rsidRPr="00902179">
        <w:t>ucierpiała.</w:t>
      </w:r>
      <w:r w:rsidR="00C5648B" w:rsidRPr="00902179">
        <w:t xml:space="preserve"> </w:t>
      </w:r>
      <w:r w:rsidR="004734EB">
        <w:t xml:space="preserve">Promieniowanie kosmiczne stanowi zatem </w:t>
      </w:r>
      <w:r w:rsidRPr="00902179">
        <w:rPr>
          <w:szCs w:val="28"/>
        </w:rPr>
        <w:t>duże zagrożenie dla astronautów, którzy b</w:t>
      </w:r>
      <w:r w:rsidR="007B2D79">
        <w:rPr>
          <w:szCs w:val="28"/>
        </w:rPr>
        <w:t xml:space="preserve">yliby wystawieni na jego wpływ </w:t>
      </w:r>
      <w:r w:rsidRPr="00902179">
        <w:rPr>
          <w:szCs w:val="28"/>
        </w:rPr>
        <w:t>przez kilka lat.</w:t>
      </w:r>
    </w:p>
    <w:p w:rsidR="00572A9E" w:rsidRPr="005B7C20" w:rsidRDefault="00572A9E" w:rsidP="00572A9E">
      <w:pPr>
        <w:ind w:firstLine="708"/>
        <w:rPr>
          <w:rStyle w:val="QuoteChar"/>
        </w:rPr>
      </w:pPr>
      <w:r w:rsidRPr="00902179">
        <w:rPr>
          <w:szCs w:val="28"/>
        </w:rPr>
        <w:t>Limoli oświadcza, że</w:t>
      </w:r>
      <w:r w:rsidR="00A75ABD">
        <w:rPr>
          <w:rStyle w:val="QuoteChar"/>
        </w:rPr>
        <w:t xml:space="preserve"> „p</w:t>
      </w:r>
      <w:r w:rsidRPr="005B7C20">
        <w:rPr>
          <w:rStyle w:val="QuoteChar"/>
        </w:rPr>
        <w:t>rze</w:t>
      </w:r>
      <w:r w:rsidR="00A75ABD">
        <w:rPr>
          <w:rStyle w:val="QuoteChar"/>
        </w:rPr>
        <w:t>z misję trwającą dwa, trzy lata</w:t>
      </w:r>
      <w:r w:rsidRPr="005B7C20">
        <w:rPr>
          <w:rStyle w:val="QuoteChar"/>
        </w:rPr>
        <w:t xml:space="preserve"> uszkodzenia mogłyby ulec akumulacji”.</w:t>
      </w:r>
    </w:p>
    <w:p w:rsidR="00572A9E" w:rsidRPr="00A45E72" w:rsidRDefault="00E52F73" w:rsidP="0019171B">
      <w:pPr>
        <w:ind w:firstLine="708"/>
        <w:rPr>
          <w:color w:val="548DD4" w:themeColor="text2" w:themeTint="99"/>
          <w:szCs w:val="28"/>
          <w:shd w:val="clear" w:color="auto" w:fill="FFFFFF"/>
        </w:rPr>
      </w:pPr>
      <w:r>
        <w:rPr>
          <w:szCs w:val="28"/>
          <w:shd w:val="clear" w:color="auto" w:fill="FFFFFF"/>
        </w:rPr>
        <w:lastRenderedPageBreak/>
        <w:t>Proponowanym przez nas r</w:t>
      </w:r>
      <w:r w:rsidR="00572A9E" w:rsidRPr="00902179">
        <w:rPr>
          <w:szCs w:val="28"/>
          <w:shd w:val="clear" w:color="auto" w:fill="FFFFFF"/>
        </w:rPr>
        <w:t xml:space="preserve">ozwiązaniem tego problemu może być specjalny system budowy promu kosmicznego, który zawierałby strefy </w:t>
      </w:r>
      <w:r w:rsidR="00572A9E" w:rsidRPr="00A45E72">
        <w:rPr>
          <w:color w:val="000000" w:themeColor="text1"/>
          <w:szCs w:val="28"/>
          <w:shd w:val="clear" w:color="auto" w:fill="FFFFFF"/>
        </w:rPr>
        <w:t>zwiększonej ochron</w:t>
      </w:r>
      <w:r w:rsidR="00A45E72" w:rsidRPr="00A45E72">
        <w:rPr>
          <w:color w:val="000000" w:themeColor="text1"/>
          <w:szCs w:val="28"/>
          <w:shd w:val="clear" w:color="auto" w:fill="FFFFFF"/>
        </w:rPr>
        <w:t>y</w:t>
      </w:r>
      <w:r w:rsidR="000B1456">
        <w:rPr>
          <w:szCs w:val="28"/>
          <w:shd w:val="clear" w:color="auto" w:fill="FFFFFF"/>
        </w:rPr>
        <w:t xml:space="preserve"> przed promieniowaniem. </w:t>
      </w:r>
      <w:r w:rsidR="00572A9E" w:rsidRPr="00902179">
        <w:rPr>
          <w:szCs w:val="28"/>
          <w:shd w:val="clear" w:color="auto" w:fill="FFFFFF"/>
        </w:rPr>
        <w:t xml:space="preserve">Obecnie trwają badania nad tym, które części mózgu najbardziej cierpią z powodu promieniowania. Pomoże to </w:t>
      </w:r>
      <w:r w:rsidR="00A75ABD">
        <w:rPr>
          <w:szCs w:val="28"/>
          <w:shd w:val="clear" w:color="auto" w:fill="FFFFFF"/>
        </w:rPr>
        <w:t>zastosować np. wzmocnione hełmy</w:t>
      </w:r>
      <w:r w:rsidR="00572A9E" w:rsidRPr="00902179">
        <w:rPr>
          <w:szCs w:val="28"/>
          <w:shd w:val="clear" w:color="auto" w:fill="FFFFFF"/>
        </w:rPr>
        <w:t xml:space="preserve"> do ochrony najważniejszego organu człowieka .</w:t>
      </w:r>
      <w:r w:rsidR="00572A9E" w:rsidRPr="00902179">
        <w:rPr>
          <w:szCs w:val="28"/>
        </w:rPr>
        <w:t xml:space="preserve"> Badania</w:t>
      </w:r>
      <w:r w:rsidR="00966F5A">
        <w:rPr>
          <w:rStyle w:val="FootnoteReference"/>
          <w:szCs w:val="28"/>
        </w:rPr>
        <w:footnoteReference w:id="3"/>
      </w:r>
      <w:r w:rsidR="00572A9E" w:rsidRPr="00902179">
        <w:rPr>
          <w:szCs w:val="28"/>
        </w:rPr>
        <w:t xml:space="preserve"> dokonane przez Cary’ego Zeitlina</w:t>
      </w:r>
      <w:r w:rsidR="00A75ABD">
        <w:rPr>
          <w:szCs w:val="28"/>
        </w:rPr>
        <w:t>,</w:t>
      </w:r>
      <w:r w:rsidR="00572A9E" w:rsidRPr="00902179">
        <w:rPr>
          <w:szCs w:val="28"/>
        </w:rPr>
        <w:t xml:space="preserve"> w których brał udział łazik marsjański Curiosity Rover</w:t>
      </w:r>
      <w:r w:rsidR="00A75ABD">
        <w:rPr>
          <w:szCs w:val="28"/>
        </w:rPr>
        <w:t>,</w:t>
      </w:r>
      <w:r w:rsidR="00572A9E" w:rsidRPr="00902179">
        <w:rPr>
          <w:szCs w:val="28"/>
        </w:rPr>
        <w:t xml:space="preserve"> </w:t>
      </w:r>
      <w:r w:rsidR="00A75ABD">
        <w:rPr>
          <w:szCs w:val="28"/>
        </w:rPr>
        <w:t>pokazują</w:t>
      </w:r>
      <w:r w:rsidR="00572A9E" w:rsidRPr="00902179">
        <w:rPr>
          <w:szCs w:val="28"/>
        </w:rPr>
        <w:t xml:space="preserve"> iż detektor RAD </w:t>
      </w:r>
      <w:r w:rsidR="00572A9E" w:rsidRPr="00902179">
        <w:rPr>
          <w:rFonts w:cs="Arial"/>
          <w:color w:val="333333"/>
          <w:szCs w:val="28"/>
          <w:shd w:val="clear" w:color="auto" w:fill="FFFFFF"/>
        </w:rPr>
        <w:t>(Radiation Assessment Detector)</w:t>
      </w:r>
      <w:r w:rsidR="00572A9E" w:rsidRPr="00902179">
        <w:rPr>
          <w:rFonts w:ascii="Tahoma" w:hAnsi="Tahoma" w:cs="Tahoma"/>
          <w:color w:val="333333"/>
          <w:szCs w:val="28"/>
          <w:shd w:val="clear" w:color="auto" w:fill="FFFFFF"/>
        </w:rPr>
        <w:t xml:space="preserve"> </w:t>
      </w:r>
      <w:r w:rsidR="00572A9E" w:rsidRPr="00902179">
        <w:rPr>
          <w:szCs w:val="28"/>
        </w:rPr>
        <w:t>otrzymał w czasie podróży 660 mSv promieniow</w:t>
      </w:r>
      <w:r w:rsidR="00A75ABD">
        <w:rPr>
          <w:szCs w:val="28"/>
        </w:rPr>
        <w:t>ania. D</w:t>
      </w:r>
      <w:r w:rsidR="002E572B">
        <w:rPr>
          <w:szCs w:val="28"/>
        </w:rPr>
        <w:t>la porównania około 10 µ</w:t>
      </w:r>
      <w:r w:rsidR="00572A9E" w:rsidRPr="00902179">
        <w:rPr>
          <w:szCs w:val="28"/>
        </w:rPr>
        <w:t xml:space="preserve">Sv otrzymuje </w:t>
      </w:r>
      <w:r w:rsidR="006600AF">
        <w:rPr>
          <w:szCs w:val="28"/>
        </w:rPr>
        <w:t xml:space="preserve">przeciętny </w:t>
      </w:r>
      <w:r w:rsidR="00572A9E" w:rsidRPr="00902179">
        <w:rPr>
          <w:szCs w:val="28"/>
        </w:rPr>
        <w:t>człowiek podczas</w:t>
      </w:r>
      <w:r w:rsidR="006600AF">
        <w:rPr>
          <w:szCs w:val="28"/>
        </w:rPr>
        <w:t xml:space="preserve"> jednego dnia</w:t>
      </w:r>
      <w:r w:rsidR="00C9228D">
        <w:rPr>
          <w:szCs w:val="28"/>
        </w:rPr>
        <w:t xml:space="preserve"> </w:t>
      </w:r>
      <w:r w:rsidR="00A75ABD">
        <w:rPr>
          <w:szCs w:val="28"/>
        </w:rPr>
        <w:t>na Ziemi</w:t>
      </w:r>
      <w:r w:rsidR="00975E58">
        <w:rPr>
          <w:szCs w:val="28"/>
        </w:rPr>
        <w:t xml:space="preserve"> </w:t>
      </w:r>
      <w:r w:rsidR="00F0267F">
        <w:rPr>
          <w:szCs w:val="28"/>
        </w:rPr>
        <w:t>(</w:t>
      </w:r>
      <w:r w:rsidR="001E007B">
        <w:rPr>
          <w:szCs w:val="28"/>
        </w:rPr>
        <w:t>1</w:t>
      </w:r>
      <w:r w:rsidR="00F0267F" w:rsidRPr="00F0267F">
        <w:rPr>
          <w:szCs w:val="28"/>
        </w:rPr>
        <w:t xml:space="preserve"> </w:t>
      </w:r>
      <w:r w:rsidR="006600AF" w:rsidRPr="00F0267F">
        <w:rPr>
          <w:szCs w:val="28"/>
        </w:rPr>
        <w:t>mSv</w:t>
      </w:r>
      <w:r w:rsidR="006600AF" w:rsidRPr="00C9228D">
        <w:rPr>
          <w:color w:val="FF0000"/>
          <w:szCs w:val="28"/>
        </w:rPr>
        <w:t xml:space="preserve"> </w:t>
      </w:r>
      <w:r w:rsidR="006600AF">
        <w:rPr>
          <w:szCs w:val="28"/>
        </w:rPr>
        <w:t>to dopuszczalna, bezpieczna roczna dawka p</w:t>
      </w:r>
      <w:r w:rsidR="00A75ABD">
        <w:rPr>
          <w:szCs w:val="28"/>
        </w:rPr>
        <w:t xml:space="preserve">romieniowania na jedną osobę wg </w:t>
      </w:r>
      <w:r w:rsidR="006600AF">
        <w:rPr>
          <w:szCs w:val="28"/>
        </w:rPr>
        <w:t>EPA</w:t>
      </w:r>
      <w:r w:rsidR="00966F5A">
        <w:rPr>
          <w:rStyle w:val="FootnoteReference"/>
          <w:szCs w:val="28"/>
        </w:rPr>
        <w:footnoteReference w:id="4"/>
      </w:r>
      <w:r w:rsidR="00F0267F">
        <w:rPr>
          <w:szCs w:val="28"/>
        </w:rPr>
        <w:t xml:space="preserve">. </w:t>
      </w:r>
      <w:r w:rsidR="00302C07">
        <w:rPr>
          <w:szCs w:val="28"/>
        </w:rPr>
        <w:t>LD</w:t>
      </w:r>
      <w:r w:rsidR="00302C07" w:rsidRPr="00302C07">
        <w:rPr>
          <w:szCs w:val="28"/>
          <w:vertAlign w:val="subscript"/>
        </w:rPr>
        <w:t>50</w:t>
      </w:r>
      <w:r w:rsidR="00302C07">
        <w:rPr>
          <w:szCs w:val="28"/>
          <w:vertAlign w:val="subscript"/>
        </w:rPr>
        <w:t xml:space="preserve"> </w:t>
      </w:r>
      <w:r w:rsidR="00302C07">
        <w:rPr>
          <w:szCs w:val="28"/>
        </w:rPr>
        <w:t xml:space="preserve">to około 4 Sv </w:t>
      </w:r>
      <w:r w:rsidR="00F315AC" w:rsidRPr="00902179">
        <w:rPr>
          <w:szCs w:val="28"/>
        </w:rPr>
        <w:t>)</w:t>
      </w:r>
      <w:r w:rsidR="00D03FF9">
        <w:rPr>
          <w:szCs w:val="28"/>
        </w:rPr>
        <w:t>.</w:t>
      </w:r>
      <w:r w:rsidR="00C9228D">
        <w:rPr>
          <w:szCs w:val="28"/>
        </w:rPr>
        <w:t xml:space="preserve"> </w:t>
      </w:r>
      <w:r w:rsidR="00975E58">
        <w:rPr>
          <w:szCs w:val="28"/>
        </w:rPr>
        <w:t xml:space="preserve">Promieniowanie to rozkłada się jednak na długi okres czasu. </w:t>
      </w:r>
    </w:p>
    <w:p w:rsidR="00665FB9" w:rsidRDefault="0019171B" w:rsidP="00804917">
      <w:pPr>
        <w:rPr>
          <w:sz w:val="28"/>
        </w:rPr>
      </w:pPr>
      <w:r>
        <w:rPr>
          <w:noProof/>
          <w:sz w:val="28"/>
          <w:lang w:eastAsia="pl-PL"/>
        </w:rPr>
        <w:drawing>
          <wp:inline distT="0" distB="0" distL="0" distR="0">
            <wp:extent cx="5753100" cy="3848100"/>
            <wp:effectExtent l="0" t="0" r="0" b="0"/>
            <wp:docPr id="4" name="Picture 4" descr="C:\Users\Nefarovsky\Desktop\Mars_'Curiosity'_Rover,_Spacecraft_Assembly_Facility,_Pasadena,_California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farovsky\Desktop\Mars_'Curiosity'_Rover,_Spacecraft_Assembly_Facility,_Pasadena,_California_(2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rsidR="003814FF" w:rsidRDefault="003814FF" w:rsidP="00804917">
      <w:pPr>
        <w:rPr>
          <w:sz w:val="28"/>
        </w:rPr>
      </w:pPr>
      <w:r w:rsidRPr="007A093B">
        <w:rPr>
          <w:sz w:val="22"/>
        </w:rPr>
        <w:t>[</w:t>
      </w:r>
      <w:r>
        <w:rPr>
          <w:sz w:val="22"/>
        </w:rPr>
        <w:t>Fotografia łazika „Curiosity” {źr.</w:t>
      </w:r>
      <w:r w:rsidRPr="00181B9B">
        <w:t xml:space="preserve"> </w:t>
      </w:r>
      <w:hyperlink r:id="rId17" w:history="1">
        <w:r w:rsidRPr="00405E2E">
          <w:rPr>
            <w:rStyle w:val="Hyperlink"/>
            <w:sz w:val="22"/>
          </w:rPr>
          <w:t>http://mars.nasa.gov/</w:t>
        </w:r>
      </w:hyperlink>
      <w:r>
        <w:rPr>
          <w:sz w:val="22"/>
        </w:rPr>
        <w:t>}]</w:t>
      </w:r>
    </w:p>
    <w:p w:rsidR="00665FB9" w:rsidRDefault="00C5648B" w:rsidP="00EC42F3">
      <w:pPr>
        <w:pStyle w:val="Heading2"/>
      </w:pPr>
      <w:bookmarkStart w:id="5" w:name="_Toc440629466"/>
      <w:r w:rsidRPr="00922015">
        <w:t>2.3</w:t>
      </w:r>
      <w:r w:rsidR="009D16F9">
        <w:t>.</w:t>
      </w:r>
      <w:r w:rsidRPr="00922015">
        <w:t xml:space="preserve"> Człowiek – najważniejszy element misji</w:t>
      </w:r>
      <w:bookmarkEnd w:id="5"/>
    </w:p>
    <w:p w:rsidR="0079109D" w:rsidRPr="0079109D" w:rsidRDefault="0079109D" w:rsidP="0079109D">
      <w:r>
        <w:tab/>
      </w:r>
      <w:r w:rsidRPr="00003BD8">
        <w:t>Nas</w:t>
      </w:r>
      <w:r w:rsidR="00FB0CF1">
        <w:t>za załoga będzie składać się z sześciorga</w:t>
      </w:r>
      <w:r w:rsidRPr="00003BD8">
        <w:t xml:space="preserve"> </w:t>
      </w:r>
      <w:r w:rsidR="00003BD8" w:rsidRPr="00003BD8">
        <w:t xml:space="preserve">specjalnie dobranych </w:t>
      </w:r>
      <w:r w:rsidRPr="00003BD8">
        <w:t>osób</w:t>
      </w:r>
      <w:r w:rsidR="00003BD8" w:rsidRPr="00003BD8">
        <w:t>.</w:t>
      </w:r>
      <w:r w:rsidRPr="00A45E72">
        <w:rPr>
          <w:color w:val="548DD4" w:themeColor="text2" w:themeTint="99"/>
        </w:rPr>
        <w:t xml:space="preserve"> </w:t>
      </w:r>
      <w:r w:rsidR="00003BD8">
        <w:t>W 2016</w:t>
      </w:r>
      <w:r w:rsidR="001C30CF">
        <w:t xml:space="preserve"> </w:t>
      </w:r>
      <w:r w:rsidR="00003BD8">
        <w:t>r. odbędą się pierwsze castingi</w:t>
      </w:r>
      <w:r w:rsidRPr="00003BD8">
        <w:t>.</w:t>
      </w:r>
      <w:r>
        <w:t xml:space="preserve"> Zostaną wybrani najlepsi, którzy </w:t>
      </w:r>
      <w:r w:rsidR="00B436F3">
        <w:t>ukończą</w:t>
      </w:r>
      <w:r>
        <w:t xml:space="preserve"> szkoleni</w:t>
      </w:r>
      <w:r w:rsidR="001C30CF">
        <w:t>a przygotowawcze. N</w:t>
      </w:r>
      <w:r>
        <w:t>ajlepiej przystosowani astro</w:t>
      </w:r>
      <w:r w:rsidR="001C30CF">
        <w:t>na</w:t>
      </w:r>
      <w:r>
        <w:t>uci</w:t>
      </w:r>
      <w:r w:rsidR="00F62C85">
        <w:t xml:space="preserve"> zostan</w:t>
      </w:r>
      <w:r w:rsidR="00003BD8">
        <w:t>ą</w:t>
      </w:r>
      <w:r w:rsidR="00F62C85">
        <w:t xml:space="preserve"> wysłan</w:t>
      </w:r>
      <w:r w:rsidR="00003BD8">
        <w:t>i</w:t>
      </w:r>
      <w:r w:rsidR="00F62C85">
        <w:t xml:space="preserve"> w pierwszym locie załogowym na Marsa (202</w:t>
      </w:r>
      <w:r w:rsidR="00BE7824">
        <w:t>7</w:t>
      </w:r>
      <w:r w:rsidR="001C30CF">
        <w:t xml:space="preserve"> </w:t>
      </w:r>
      <w:r w:rsidR="00003BD8">
        <w:t>r.)</w:t>
      </w:r>
      <w:r w:rsidR="00F62C85">
        <w:t>. Nasz projekt zak</w:t>
      </w:r>
      <w:r w:rsidR="001C30CF">
        <w:t>łada dosyłanie następnych sześcio</w:t>
      </w:r>
      <w:r w:rsidR="00F62C85">
        <w:t>osobowych grup w kolejnych latach.</w:t>
      </w:r>
    </w:p>
    <w:p w:rsidR="006C73AB" w:rsidRPr="00C5648B" w:rsidRDefault="00922015" w:rsidP="00EC42F3">
      <w:pPr>
        <w:pStyle w:val="Heading3"/>
      </w:pPr>
      <w:bookmarkStart w:id="6" w:name="_Toc440629467"/>
      <w:r>
        <w:lastRenderedPageBreak/>
        <w:t>2.3.1. Fizjologia</w:t>
      </w:r>
      <w:bookmarkEnd w:id="6"/>
    </w:p>
    <w:p w:rsidR="00C5648B" w:rsidRPr="00902179" w:rsidRDefault="00C5648B" w:rsidP="00C5648B">
      <w:pPr>
        <w:ind w:firstLine="360"/>
        <w:rPr>
          <w:shd w:val="clear" w:color="auto" w:fill="FFFFFF"/>
        </w:rPr>
      </w:pPr>
      <w:r w:rsidRPr="00902179">
        <w:rPr>
          <w:shd w:val="clear" w:color="auto" w:fill="FFFFFF"/>
        </w:rPr>
        <w:t>Człowiek przystosował się do życia pod wpływem grawitacji. Na co</w:t>
      </w:r>
      <w:r w:rsidR="00A45E72">
        <w:rPr>
          <w:shd w:val="clear" w:color="auto" w:fill="FFFFFF"/>
        </w:rPr>
        <w:t xml:space="preserve"> </w:t>
      </w:r>
      <w:r w:rsidRPr="00902179">
        <w:rPr>
          <w:shd w:val="clear" w:color="auto" w:fill="FFFFFF"/>
        </w:rPr>
        <w:t xml:space="preserve">dzień nie zwracamy na to uwagi, </w:t>
      </w:r>
      <w:r w:rsidR="00A45E72">
        <w:rPr>
          <w:shd w:val="clear" w:color="auto" w:fill="FFFFFF"/>
        </w:rPr>
        <w:t xml:space="preserve">bowiem </w:t>
      </w:r>
      <w:r w:rsidRPr="00902179">
        <w:rPr>
          <w:shd w:val="clear" w:color="auto" w:fill="FFFFFF"/>
        </w:rPr>
        <w:t>nasz organizm wytworzył wiele reakcji odruchowych</w:t>
      </w:r>
      <w:r w:rsidR="00FB0CF1">
        <w:rPr>
          <w:shd w:val="clear" w:color="auto" w:fill="FFFFFF"/>
        </w:rPr>
        <w:t>,</w:t>
      </w:r>
      <w:r w:rsidRPr="00902179">
        <w:rPr>
          <w:shd w:val="clear" w:color="auto" w:fill="FFFFFF"/>
        </w:rPr>
        <w:t xml:space="preserve"> dzięki czemu wszystko jest dla nas normalne.</w:t>
      </w:r>
      <w:r w:rsidRPr="00902179">
        <w:rPr>
          <w:shd w:val="clear" w:color="auto" w:fill="FFFFFF"/>
        </w:rPr>
        <w:br/>
        <w:t>Astronauci przebywający na Międzynarodowej Stacji Kosmicznej opowiadają</w:t>
      </w:r>
      <w:r w:rsidR="00E227AC">
        <w:rPr>
          <w:rStyle w:val="FootnoteReference"/>
          <w:shd w:val="clear" w:color="auto" w:fill="FFFFFF"/>
        </w:rPr>
        <w:footnoteReference w:id="5"/>
      </w:r>
      <w:r w:rsidRPr="00902179">
        <w:rPr>
          <w:shd w:val="clear" w:color="auto" w:fill="FFFFFF"/>
        </w:rPr>
        <w:t xml:space="preserve"> o wielu patologiach</w:t>
      </w:r>
      <w:r w:rsidR="00FB0CF1">
        <w:rPr>
          <w:shd w:val="clear" w:color="auto" w:fill="FFFFFF"/>
        </w:rPr>
        <w:t>,</w:t>
      </w:r>
      <w:r w:rsidRPr="00902179">
        <w:rPr>
          <w:shd w:val="clear" w:color="auto" w:fill="FFFFFF"/>
        </w:rPr>
        <w:t xml:space="preserve"> </w:t>
      </w:r>
      <w:r w:rsidR="00FB0CF1">
        <w:rPr>
          <w:shd w:val="clear" w:color="auto" w:fill="FFFFFF"/>
        </w:rPr>
        <w:t xml:space="preserve">których doświadczyli </w:t>
      </w:r>
      <w:r w:rsidRPr="00902179">
        <w:rPr>
          <w:shd w:val="clear" w:color="auto" w:fill="FFFFFF"/>
        </w:rPr>
        <w:t xml:space="preserve"> w kosmosie. </w:t>
      </w:r>
    </w:p>
    <w:p w:rsidR="00C5648B" w:rsidRPr="00902179" w:rsidRDefault="00C5648B" w:rsidP="00C5648B">
      <w:pPr>
        <w:pStyle w:val="ListParagraph"/>
        <w:numPr>
          <w:ilvl w:val="2"/>
          <w:numId w:val="9"/>
        </w:numPr>
        <w:rPr>
          <w:shd w:val="clear" w:color="auto" w:fill="FFFFFF"/>
        </w:rPr>
      </w:pPr>
      <w:r w:rsidRPr="00902179">
        <w:rPr>
          <w:shd w:val="clear" w:color="auto" w:fill="FFFFFF"/>
        </w:rPr>
        <w:t>Narząd równowagi:</w:t>
      </w:r>
    </w:p>
    <w:p w:rsidR="00C5648B" w:rsidRPr="00902179" w:rsidRDefault="00C5648B" w:rsidP="00A450B3">
      <w:pPr>
        <w:ind w:left="720" w:firstLine="696"/>
        <w:rPr>
          <w:shd w:val="clear" w:color="auto" w:fill="FFFFFF"/>
        </w:rPr>
      </w:pPr>
      <w:r w:rsidRPr="00902179">
        <w:rPr>
          <w:shd w:val="clear" w:color="auto" w:fill="FFFFFF"/>
        </w:rPr>
        <w:t>Przedsionek reaguje na  zmiany położenia głowy oraz przyspieszenie, dzięki czemu można się orientować w przestrzeni i utrzymać równowagę. Wszystko to dzięki sile grawitacji, gdyż to ona powoduje zmianę położenia kamyczków błędnikowych. Mięśnie człowiek</w:t>
      </w:r>
      <w:r w:rsidR="00A45E72">
        <w:rPr>
          <w:shd w:val="clear" w:color="auto" w:fill="FFFFFF"/>
        </w:rPr>
        <w:t>a</w:t>
      </w:r>
      <w:r w:rsidR="00FB0CF1">
        <w:rPr>
          <w:shd w:val="clear" w:color="auto" w:fill="FFFFFF"/>
        </w:rPr>
        <w:t>,</w:t>
      </w:r>
      <w:r w:rsidR="00A45E72">
        <w:rPr>
          <w:shd w:val="clear" w:color="auto" w:fill="FFFFFF"/>
        </w:rPr>
        <w:t xml:space="preserve"> dzięki odczuwalnemu ciężarowi</w:t>
      </w:r>
      <w:r w:rsidR="00FB0CF1">
        <w:rPr>
          <w:shd w:val="clear" w:color="auto" w:fill="FFFFFF"/>
        </w:rPr>
        <w:t>,</w:t>
      </w:r>
      <w:r w:rsidRPr="00902179">
        <w:rPr>
          <w:shd w:val="clear" w:color="auto" w:fill="FFFFFF"/>
        </w:rPr>
        <w:t xml:space="preserve"> także wysyłają impulsy nerwowe pozwalające odczuć przyciąganie ziemskie. W kosmosie</w:t>
      </w:r>
      <w:r w:rsidR="00A85420">
        <w:rPr>
          <w:shd w:val="clear" w:color="auto" w:fill="FFFFFF"/>
        </w:rPr>
        <w:t>, w warunkach nieważkości,</w:t>
      </w:r>
      <w:r w:rsidRPr="00902179">
        <w:rPr>
          <w:shd w:val="clear" w:color="auto" w:fill="FFFFFF"/>
        </w:rPr>
        <w:t xml:space="preserve"> ruch wy</w:t>
      </w:r>
      <w:r w:rsidR="00FB0CF1">
        <w:rPr>
          <w:shd w:val="clear" w:color="auto" w:fill="FFFFFF"/>
        </w:rPr>
        <w:t>woł</w:t>
      </w:r>
      <w:r w:rsidRPr="00902179">
        <w:rPr>
          <w:shd w:val="clear" w:color="auto" w:fill="FFFFFF"/>
        </w:rPr>
        <w:t xml:space="preserve">uje się poprzez lekkie odepchnięcia od ścian kabiny statku kosmicznego i odczuwa się to tak, jakby wszystko </w:t>
      </w:r>
      <w:r w:rsidR="00FB0CF1" w:rsidRPr="00902179">
        <w:rPr>
          <w:shd w:val="clear" w:color="auto" w:fill="FFFFFF"/>
        </w:rPr>
        <w:t xml:space="preserve">wokół </w:t>
      </w:r>
      <w:r w:rsidRPr="00902179">
        <w:rPr>
          <w:shd w:val="clear" w:color="auto" w:fill="FFFFFF"/>
        </w:rPr>
        <w:t>się poruszało.</w:t>
      </w:r>
    </w:p>
    <w:p w:rsidR="00C5648B" w:rsidRPr="00902179" w:rsidRDefault="00C5648B" w:rsidP="00C5648B">
      <w:pPr>
        <w:pStyle w:val="ListParagraph"/>
        <w:numPr>
          <w:ilvl w:val="2"/>
          <w:numId w:val="9"/>
        </w:numPr>
        <w:rPr>
          <w:shd w:val="clear" w:color="auto" w:fill="FFFFFF"/>
        </w:rPr>
      </w:pPr>
      <w:r w:rsidRPr="00902179">
        <w:rPr>
          <w:shd w:val="clear" w:color="auto" w:fill="FFFFFF"/>
        </w:rPr>
        <w:t>Płyny ustrojowe:</w:t>
      </w:r>
    </w:p>
    <w:p w:rsidR="006C73AB" w:rsidRDefault="00C5648B" w:rsidP="006C73AB">
      <w:pPr>
        <w:ind w:left="720" w:firstLine="696"/>
        <w:rPr>
          <w:shd w:val="clear" w:color="auto" w:fill="FFFFFF"/>
        </w:rPr>
      </w:pPr>
      <w:r w:rsidRPr="00902179">
        <w:rPr>
          <w:shd w:val="clear" w:color="auto" w:fill="FFFFFF"/>
        </w:rPr>
        <w:t>Ciśnienie hydrostatyczne zanika. W pierwszych chwilach w przestrzeni kosmicznej żyły szyjne stają się większe, powstaje obrzęk twarzy. Dochodzi do przekrwienia nosa, zatok, błon śluzowych. Przypomina to ziemskie przeziębienie. Płyny ustrojowe naturalnie przemieszcząją się do górnych partii ciała. Nogi tracą około 10% objętości, osocze 20%. Powoduje to wiele odchyleń</w:t>
      </w:r>
      <w:r w:rsidR="00FB0CF1">
        <w:rPr>
          <w:shd w:val="clear" w:color="auto" w:fill="FFFFFF"/>
        </w:rPr>
        <w:t>,</w:t>
      </w:r>
      <w:r w:rsidRPr="00902179">
        <w:rPr>
          <w:shd w:val="clear" w:color="auto" w:fill="FFFFFF"/>
        </w:rPr>
        <w:t xml:space="preserve"> np. tempo filtracji nerek wzrasta do 120%. Po powrocie na Ziemię astronauci cierpią na szczególny rodzaj niedokrwistości.</w:t>
      </w:r>
    </w:p>
    <w:p w:rsidR="006C73AB" w:rsidRPr="00902179" w:rsidRDefault="006C73AB" w:rsidP="006C73AB">
      <w:pPr>
        <w:pStyle w:val="ListParagraph"/>
        <w:numPr>
          <w:ilvl w:val="2"/>
          <w:numId w:val="9"/>
        </w:numPr>
        <w:rPr>
          <w:shd w:val="clear" w:color="auto" w:fill="FFFFFF"/>
        </w:rPr>
      </w:pPr>
      <w:r>
        <w:rPr>
          <w:shd w:val="clear" w:color="auto" w:fill="FFFFFF"/>
        </w:rPr>
        <w:t>Mięśnie i kości:</w:t>
      </w:r>
    </w:p>
    <w:p w:rsidR="0070163F" w:rsidRDefault="00C5648B" w:rsidP="00C5648B">
      <w:pPr>
        <w:ind w:left="708" w:firstLine="708"/>
        <w:rPr>
          <w:shd w:val="clear" w:color="auto" w:fill="FFFFFF"/>
        </w:rPr>
      </w:pPr>
      <w:r w:rsidRPr="00902179">
        <w:rPr>
          <w:shd w:val="clear" w:color="auto" w:fill="FFFFFF"/>
        </w:rPr>
        <w:t>Br</w:t>
      </w:r>
      <w:r w:rsidR="00A85420">
        <w:rPr>
          <w:shd w:val="clear" w:color="auto" w:fill="FFFFFF"/>
        </w:rPr>
        <w:t>ak nacisku na kręgosłup powoduje jego</w:t>
      </w:r>
      <w:r w:rsidRPr="00902179">
        <w:rPr>
          <w:shd w:val="clear" w:color="auto" w:fill="FFFFFF"/>
        </w:rPr>
        <w:t xml:space="preserve"> wzrost o około</w:t>
      </w:r>
      <w:r w:rsidR="00FB0CF1">
        <w:rPr>
          <w:shd w:val="clear" w:color="auto" w:fill="FFFFFF"/>
        </w:rPr>
        <w:t xml:space="preserve"> 4-6cm. Narządy wewnętrzne </w:t>
      </w:r>
      <w:r w:rsidRPr="00902179">
        <w:rPr>
          <w:shd w:val="clear" w:color="auto" w:fill="FFFFFF"/>
        </w:rPr>
        <w:t xml:space="preserve"> tracą ciężar</w:t>
      </w:r>
      <w:r w:rsidR="00FB0CF1">
        <w:rPr>
          <w:shd w:val="clear" w:color="auto" w:fill="FFFFFF"/>
        </w:rPr>
        <w:t xml:space="preserve"> (p</w:t>
      </w:r>
      <w:r w:rsidR="00A85420">
        <w:rPr>
          <w:shd w:val="clear" w:color="auto" w:fill="FFFFFF"/>
        </w:rPr>
        <w:t>rzez ciężar</w:t>
      </w:r>
      <w:r w:rsidRPr="00902179">
        <w:rPr>
          <w:shd w:val="clear" w:color="auto" w:fill="FFFFFF"/>
        </w:rPr>
        <w:t xml:space="preserve"> </w:t>
      </w:r>
      <w:r w:rsidR="00A85420">
        <w:rPr>
          <w:shd w:val="clear" w:color="auto" w:fill="FFFFFF"/>
        </w:rPr>
        <w:t>rozumiemy wypadkową siły grawitacji i siły bezwładności). S</w:t>
      </w:r>
      <w:r w:rsidRPr="00902179">
        <w:rPr>
          <w:shd w:val="clear" w:color="auto" w:fill="FFFFFF"/>
        </w:rPr>
        <w:t xml:space="preserve">kutkuje </w:t>
      </w:r>
      <w:r w:rsidR="00A85420">
        <w:rPr>
          <w:shd w:val="clear" w:color="auto" w:fill="FFFFFF"/>
        </w:rPr>
        <w:t xml:space="preserve">to </w:t>
      </w:r>
      <w:r w:rsidRPr="00902179">
        <w:rPr>
          <w:shd w:val="clear" w:color="auto" w:fill="FFFFFF"/>
        </w:rPr>
        <w:t>spadkiem napięcia mięśni międzyżebrowych i rozszerzeniem klatki piersiowej. Następuje szybki zanik niektórych grup mięśni. Po powrocie na Ziemię potrzebna jest rehabilitacja. Kości tracą około 1% masy mie</w:t>
      </w:r>
      <w:r w:rsidR="00FB0CF1">
        <w:rPr>
          <w:shd w:val="clear" w:color="auto" w:fill="FFFFFF"/>
        </w:rPr>
        <w:t>się</w:t>
      </w:r>
      <w:r w:rsidRPr="00902179">
        <w:rPr>
          <w:shd w:val="clear" w:color="auto" w:fill="FFFFFF"/>
        </w:rPr>
        <w:t>c</w:t>
      </w:r>
      <w:r w:rsidR="00FB0CF1">
        <w:rPr>
          <w:shd w:val="clear" w:color="auto" w:fill="FFFFFF"/>
        </w:rPr>
        <w:t>znie</w:t>
      </w:r>
      <w:r w:rsidRPr="00902179">
        <w:rPr>
          <w:shd w:val="clear" w:color="auto" w:fill="FFFFFF"/>
        </w:rPr>
        <w:t>, czego następstwem jest zwiększenie się poziomu wapnia w organizmie.</w:t>
      </w:r>
    </w:p>
    <w:p w:rsidR="00922015" w:rsidRPr="00C5648B" w:rsidRDefault="00922015" w:rsidP="00EC42F3">
      <w:pPr>
        <w:pStyle w:val="Heading3"/>
      </w:pPr>
      <w:bookmarkStart w:id="7" w:name="_Toc440629468"/>
      <w:r>
        <w:t>2.3.2. Psychika</w:t>
      </w:r>
      <w:bookmarkEnd w:id="7"/>
    </w:p>
    <w:p w:rsidR="00922015" w:rsidRDefault="00FB0CF1" w:rsidP="00922015">
      <w:pPr>
        <w:ind w:firstLine="708"/>
        <w:rPr>
          <w:szCs w:val="24"/>
        </w:rPr>
      </w:pPr>
      <w:r>
        <w:rPr>
          <w:szCs w:val="24"/>
        </w:rPr>
        <w:t xml:space="preserve">Kolejnym problemem </w:t>
      </w:r>
      <w:r w:rsidR="00922015" w:rsidRPr="00922015">
        <w:rPr>
          <w:szCs w:val="24"/>
        </w:rPr>
        <w:t xml:space="preserve"> astronautów podczas podróży na Marsa jest poczucie</w:t>
      </w:r>
      <w:r w:rsidR="006B5B99">
        <w:rPr>
          <w:szCs w:val="24"/>
        </w:rPr>
        <w:t xml:space="preserve"> samotności i odizolowania. Sama</w:t>
      </w:r>
      <w:r w:rsidR="00922015" w:rsidRPr="00922015">
        <w:rPr>
          <w:szCs w:val="24"/>
        </w:rPr>
        <w:t xml:space="preserve"> podróż zajmie około </w:t>
      </w:r>
      <w:r w:rsidR="00BE7824">
        <w:rPr>
          <w:szCs w:val="24"/>
        </w:rPr>
        <w:t>6</w:t>
      </w:r>
      <w:r w:rsidR="00922015">
        <w:rPr>
          <w:szCs w:val="24"/>
        </w:rPr>
        <w:t xml:space="preserve"> miesięcy, </w:t>
      </w:r>
      <w:r w:rsidR="006B5B99">
        <w:rPr>
          <w:szCs w:val="24"/>
        </w:rPr>
        <w:t>a</w:t>
      </w:r>
      <w:r w:rsidR="00922015">
        <w:rPr>
          <w:szCs w:val="24"/>
        </w:rPr>
        <w:t xml:space="preserve"> kolonizatorzy </w:t>
      </w:r>
      <w:r w:rsidR="006B5B99">
        <w:rPr>
          <w:szCs w:val="24"/>
        </w:rPr>
        <w:t xml:space="preserve">nigdy </w:t>
      </w:r>
      <w:r w:rsidR="00922015">
        <w:rPr>
          <w:szCs w:val="24"/>
        </w:rPr>
        <w:t>nie powrócą na Ziemię.</w:t>
      </w:r>
      <w:r w:rsidR="00922015" w:rsidRPr="00922015">
        <w:rPr>
          <w:szCs w:val="24"/>
        </w:rPr>
        <w:t xml:space="preserve"> </w:t>
      </w:r>
      <w:r w:rsidR="00922015">
        <w:rPr>
          <w:szCs w:val="24"/>
        </w:rPr>
        <w:t>E</w:t>
      </w:r>
      <w:r w:rsidR="00922015" w:rsidRPr="00922015">
        <w:rPr>
          <w:szCs w:val="24"/>
        </w:rPr>
        <w:t xml:space="preserve">fektem odizolowania od reszty społeczeństwa mogą być różnego rodzaju problemy natury psychologicznej. </w:t>
      </w:r>
      <w:r w:rsidR="00AB2B3C">
        <w:rPr>
          <w:szCs w:val="24"/>
        </w:rPr>
        <w:t>Istnieje możliwość powstania problemów</w:t>
      </w:r>
      <w:r w:rsidR="00922015" w:rsidRPr="00922015">
        <w:rPr>
          <w:szCs w:val="24"/>
        </w:rPr>
        <w:t xml:space="preserve"> s</w:t>
      </w:r>
      <w:r w:rsidR="00AB2B3C">
        <w:rPr>
          <w:szCs w:val="24"/>
        </w:rPr>
        <w:t>powodowanych</w:t>
      </w:r>
      <w:r w:rsidR="00922015" w:rsidRPr="00922015">
        <w:rPr>
          <w:szCs w:val="24"/>
        </w:rPr>
        <w:t xml:space="preserve"> odczuwaniem samotności i</w:t>
      </w:r>
      <w:r w:rsidR="00AB2B3C">
        <w:rPr>
          <w:szCs w:val="24"/>
        </w:rPr>
        <w:t xml:space="preserve"> przygnębienia. Astronauci mogą </w:t>
      </w:r>
      <w:r w:rsidR="00922015" w:rsidRPr="00922015">
        <w:rPr>
          <w:szCs w:val="24"/>
        </w:rPr>
        <w:t>popadać</w:t>
      </w:r>
      <w:r w:rsidR="00A85420">
        <w:rPr>
          <w:szCs w:val="24"/>
        </w:rPr>
        <w:t xml:space="preserve"> w </w:t>
      </w:r>
      <w:r w:rsidR="00A85420">
        <w:rPr>
          <w:szCs w:val="24"/>
        </w:rPr>
        <w:lastRenderedPageBreak/>
        <w:t>depresję</w:t>
      </w:r>
      <w:r w:rsidR="00922015" w:rsidRPr="00922015">
        <w:rPr>
          <w:szCs w:val="24"/>
        </w:rPr>
        <w:t xml:space="preserve"> oraz bezsenność, która jest również spowodowana zaburzeniem cyklu dnia i nocy</w:t>
      </w:r>
      <w:r w:rsidR="00922015" w:rsidRPr="006139F7">
        <w:rPr>
          <w:szCs w:val="24"/>
        </w:rPr>
        <w:t xml:space="preserve">. </w:t>
      </w:r>
      <w:r w:rsidR="00AB2B3C">
        <w:rPr>
          <w:szCs w:val="24"/>
        </w:rPr>
        <w:t>Może to mieć wpływ na zachowanie</w:t>
      </w:r>
      <w:r w:rsidR="001F489A">
        <w:rPr>
          <w:szCs w:val="24"/>
        </w:rPr>
        <w:t xml:space="preserve"> załogi, jej</w:t>
      </w:r>
      <w:r w:rsidR="00922015" w:rsidRPr="006139F7">
        <w:rPr>
          <w:szCs w:val="24"/>
        </w:rPr>
        <w:t xml:space="preserve"> zdolność</w:t>
      </w:r>
      <w:r w:rsidR="00AB2B3C">
        <w:rPr>
          <w:szCs w:val="24"/>
        </w:rPr>
        <w:t xml:space="preserve"> do</w:t>
      </w:r>
      <w:r w:rsidR="00922015" w:rsidRPr="006139F7">
        <w:rPr>
          <w:szCs w:val="24"/>
        </w:rPr>
        <w:t xml:space="preserve"> koncentracji i pracy w zesp</w:t>
      </w:r>
      <w:r w:rsidR="00AB2B3C">
        <w:rPr>
          <w:szCs w:val="24"/>
        </w:rPr>
        <w:t>ole</w:t>
      </w:r>
      <w:r w:rsidR="00922015" w:rsidRPr="006139F7">
        <w:rPr>
          <w:szCs w:val="24"/>
        </w:rPr>
        <w:t xml:space="preserve">. Jednym ze </w:t>
      </w:r>
      <w:r w:rsidR="001A0906" w:rsidRPr="006139F7">
        <w:rPr>
          <w:szCs w:val="24"/>
        </w:rPr>
        <w:t>sposobów minimalizowania</w:t>
      </w:r>
      <w:r w:rsidR="00922015" w:rsidRPr="006139F7">
        <w:rPr>
          <w:szCs w:val="24"/>
        </w:rPr>
        <w:t xml:space="preserve"> negatywnyc</w:t>
      </w:r>
      <w:r w:rsidR="001F489A">
        <w:rPr>
          <w:szCs w:val="24"/>
        </w:rPr>
        <w:t xml:space="preserve">h skutków tych czynników </w:t>
      </w:r>
      <w:r w:rsidR="00922015" w:rsidRPr="006139F7">
        <w:rPr>
          <w:szCs w:val="24"/>
        </w:rPr>
        <w:t xml:space="preserve"> mogą być</w:t>
      </w:r>
      <w:r w:rsidR="00AB2B3C">
        <w:rPr>
          <w:szCs w:val="24"/>
        </w:rPr>
        <w:t>:</w:t>
      </w:r>
      <w:r w:rsidR="00922015" w:rsidRPr="006139F7">
        <w:rPr>
          <w:szCs w:val="24"/>
        </w:rPr>
        <w:t xml:space="preserve"> częste nagrania wideo otrzymywane od rodziny i bliskich, czytanie książek, słuchanie muzyki</w:t>
      </w:r>
      <w:r w:rsidR="00922015" w:rsidRPr="00922015">
        <w:rPr>
          <w:szCs w:val="24"/>
        </w:rPr>
        <w:t xml:space="preserve"> oraz dźwięków przyrody takich jak szum drzew, śpiew ptaków czy szum płynącej rzeki. Członkowie załogi </w:t>
      </w:r>
      <w:r w:rsidR="00EE169C">
        <w:rPr>
          <w:szCs w:val="24"/>
        </w:rPr>
        <w:t>powinni zostać dobrani w taki sposób, aby ich mocne strony uzupełniały się</w:t>
      </w:r>
      <w:r w:rsidR="00922015" w:rsidRPr="00922015">
        <w:rPr>
          <w:szCs w:val="24"/>
        </w:rPr>
        <w:t>, tak aby podczas podróży powstawało możliwie jak najmniej konfliktów. Powinni oni zostać odpo</w:t>
      </w:r>
      <w:r w:rsidR="00DE5942">
        <w:rPr>
          <w:szCs w:val="24"/>
        </w:rPr>
        <w:t>wiednio dobrani pod względem</w:t>
      </w:r>
      <w:r w:rsidR="001F489A">
        <w:rPr>
          <w:szCs w:val="24"/>
        </w:rPr>
        <w:t xml:space="preserve"> charakterów </w:t>
      </w:r>
      <w:r w:rsidR="00922015" w:rsidRPr="00922015">
        <w:rPr>
          <w:szCs w:val="24"/>
        </w:rPr>
        <w:t xml:space="preserve"> i cec</w:t>
      </w:r>
      <w:r w:rsidR="00AB2B3C">
        <w:rPr>
          <w:szCs w:val="24"/>
        </w:rPr>
        <w:t>h wrodzonych</w:t>
      </w:r>
      <w:r w:rsidR="001F489A">
        <w:rPr>
          <w:szCs w:val="24"/>
        </w:rPr>
        <w:t>, np. nie powinni</w:t>
      </w:r>
      <w:r w:rsidR="00AB2B3C">
        <w:rPr>
          <w:szCs w:val="24"/>
        </w:rPr>
        <w:t xml:space="preserve"> </w:t>
      </w:r>
      <w:r w:rsidR="001F489A">
        <w:rPr>
          <w:szCs w:val="24"/>
        </w:rPr>
        <w:t>znaleźć się</w:t>
      </w:r>
      <w:r w:rsidR="00922015" w:rsidRPr="00922015">
        <w:rPr>
          <w:szCs w:val="24"/>
        </w:rPr>
        <w:t xml:space="preserve"> w promie kosmicznym</w:t>
      </w:r>
      <w:r w:rsidR="001F489A">
        <w:rPr>
          <w:szCs w:val="24"/>
        </w:rPr>
        <w:t xml:space="preserve"> dwaj</w:t>
      </w:r>
      <w:r w:rsidR="00EE169C">
        <w:rPr>
          <w:szCs w:val="24"/>
        </w:rPr>
        <w:t xml:space="preserve"> astronau</w:t>
      </w:r>
      <w:r w:rsidR="001F489A">
        <w:rPr>
          <w:szCs w:val="24"/>
        </w:rPr>
        <w:t>ci</w:t>
      </w:r>
      <w:r w:rsidR="001A0906">
        <w:rPr>
          <w:szCs w:val="24"/>
        </w:rPr>
        <w:t>, którzy r</w:t>
      </w:r>
      <w:r w:rsidR="00AE365C">
        <w:rPr>
          <w:szCs w:val="24"/>
        </w:rPr>
        <w:t xml:space="preserve">ywalizowaliby </w:t>
      </w:r>
      <w:r w:rsidR="001A0906">
        <w:rPr>
          <w:szCs w:val="24"/>
        </w:rPr>
        <w:t xml:space="preserve"> o władzę</w:t>
      </w:r>
      <w:r w:rsidR="00922015" w:rsidRPr="00922015">
        <w:rPr>
          <w:szCs w:val="24"/>
        </w:rPr>
        <w:t>, względy i szacunek</w:t>
      </w:r>
      <w:r w:rsidR="001A0906">
        <w:rPr>
          <w:szCs w:val="24"/>
        </w:rPr>
        <w:t xml:space="preserve"> załogi. Mogło</w:t>
      </w:r>
      <w:r w:rsidR="001F09B6">
        <w:rPr>
          <w:szCs w:val="24"/>
        </w:rPr>
        <w:t xml:space="preserve">by to spowodować </w:t>
      </w:r>
      <w:r w:rsidR="001A0906">
        <w:rPr>
          <w:szCs w:val="24"/>
        </w:rPr>
        <w:t xml:space="preserve"> pojawienie się</w:t>
      </w:r>
      <w:r w:rsidR="00922015" w:rsidRPr="00922015">
        <w:rPr>
          <w:szCs w:val="24"/>
        </w:rPr>
        <w:t xml:space="preserve"> na statku dwóch obozów, które w chwili zagrożenia nie umiałyby ze sobą odpowiednio szybko i sprawnie współpracować. Powinny to być również osoby, które są przyzwyczajone do samotności i umieją sobie z nią radzić, osoby wytrzymałe ps</w:t>
      </w:r>
      <w:r w:rsidR="001A0906">
        <w:rPr>
          <w:szCs w:val="24"/>
        </w:rPr>
        <w:t>ychicznie, które nie załamią się</w:t>
      </w:r>
      <w:r w:rsidR="00922015" w:rsidRPr="00922015">
        <w:rPr>
          <w:szCs w:val="24"/>
        </w:rPr>
        <w:t xml:space="preserve"> z </w:t>
      </w:r>
      <w:r w:rsidR="001A0906">
        <w:rPr>
          <w:szCs w:val="24"/>
        </w:rPr>
        <w:t xml:space="preserve">powodu rozłąki z bliskimi. Osoby te nie powinny popadać w panikę w przypadku </w:t>
      </w:r>
      <w:r w:rsidR="00922015" w:rsidRPr="00922015">
        <w:rPr>
          <w:szCs w:val="24"/>
        </w:rPr>
        <w:t>nieoczekiw</w:t>
      </w:r>
      <w:r w:rsidR="001A0906">
        <w:rPr>
          <w:szCs w:val="24"/>
        </w:rPr>
        <w:t>anych</w:t>
      </w:r>
      <w:r w:rsidR="00922015" w:rsidRPr="00922015">
        <w:rPr>
          <w:szCs w:val="24"/>
        </w:rPr>
        <w:t xml:space="preserve"> trudno</w:t>
      </w:r>
      <w:r w:rsidR="001A0906">
        <w:rPr>
          <w:szCs w:val="24"/>
        </w:rPr>
        <w:t>ści, których może być</w:t>
      </w:r>
      <w:r w:rsidR="00922015" w:rsidRPr="00922015">
        <w:rPr>
          <w:szCs w:val="24"/>
        </w:rPr>
        <w:t xml:space="preserve"> w</w:t>
      </w:r>
      <w:r w:rsidR="00922015">
        <w:rPr>
          <w:szCs w:val="24"/>
        </w:rPr>
        <w:t>iele podczas podróży tego typu.</w:t>
      </w:r>
    </w:p>
    <w:p w:rsidR="00C5648B" w:rsidRDefault="008A7734" w:rsidP="0028131B">
      <w:pPr>
        <w:ind w:firstLine="708"/>
        <w:rPr>
          <w:szCs w:val="24"/>
        </w:rPr>
      </w:pPr>
      <w:r>
        <w:rPr>
          <w:szCs w:val="24"/>
        </w:rPr>
        <w:t>Uważamy</w:t>
      </w:r>
      <w:r w:rsidR="00922015" w:rsidRPr="00922015">
        <w:rPr>
          <w:szCs w:val="24"/>
        </w:rPr>
        <w:t>, iż astronauc</w:t>
      </w:r>
      <w:r w:rsidR="001A0906">
        <w:rPr>
          <w:szCs w:val="24"/>
        </w:rPr>
        <w:t>i zaangażowani w tego typu misję</w:t>
      </w:r>
      <w:r w:rsidR="00922015" w:rsidRPr="00922015">
        <w:rPr>
          <w:szCs w:val="24"/>
        </w:rPr>
        <w:t xml:space="preserve"> powinni długo przed wyprawą </w:t>
      </w:r>
      <w:r>
        <w:rPr>
          <w:szCs w:val="24"/>
        </w:rPr>
        <w:t xml:space="preserve">przebywać </w:t>
      </w:r>
      <w:r w:rsidR="00922015" w:rsidRPr="00922015">
        <w:rPr>
          <w:szCs w:val="24"/>
        </w:rPr>
        <w:t>pod obserwacją psychologów ora</w:t>
      </w:r>
      <w:r w:rsidR="001A0906">
        <w:rPr>
          <w:szCs w:val="24"/>
        </w:rPr>
        <w:t>z lekarzy</w:t>
      </w:r>
      <w:r w:rsidR="00EE169C">
        <w:rPr>
          <w:szCs w:val="24"/>
        </w:rPr>
        <w:t xml:space="preserve"> w celu </w:t>
      </w:r>
      <w:r>
        <w:rPr>
          <w:szCs w:val="24"/>
        </w:rPr>
        <w:t>optymalnej</w:t>
      </w:r>
      <w:r w:rsidR="00EE169C">
        <w:rPr>
          <w:szCs w:val="24"/>
        </w:rPr>
        <w:t xml:space="preserve"> </w:t>
      </w:r>
      <w:r>
        <w:rPr>
          <w:szCs w:val="24"/>
        </w:rPr>
        <w:t>rekrutacji</w:t>
      </w:r>
      <w:r w:rsidR="00EE169C">
        <w:rPr>
          <w:szCs w:val="24"/>
        </w:rPr>
        <w:t>.</w:t>
      </w:r>
      <w:r w:rsidR="001A0906">
        <w:rPr>
          <w:szCs w:val="24"/>
        </w:rPr>
        <w:t xml:space="preserve"> Powinni również </w:t>
      </w:r>
      <w:r w:rsidR="00922015" w:rsidRPr="00922015">
        <w:rPr>
          <w:szCs w:val="24"/>
        </w:rPr>
        <w:t>zostać poddani próbie kontrolnej, w której musieliby ze so</w:t>
      </w:r>
      <w:r w:rsidR="001A0906">
        <w:rPr>
          <w:szCs w:val="24"/>
        </w:rPr>
        <w:t>bą mieszkać przez długi okres</w:t>
      </w:r>
      <w:r w:rsidR="00922015" w:rsidRPr="00922015">
        <w:rPr>
          <w:szCs w:val="24"/>
        </w:rPr>
        <w:t xml:space="preserve"> czasu</w:t>
      </w:r>
      <w:r w:rsidR="001A0906">
        <w:rPr>
          <w:szCs w:val="24"/>
        </w:rPr>
        <w:t>,</w:t>
      </w:r>
      <w:r w:rsidR="00922015" w:rsidRPr="00922015">
        <w:rPr>
          <w:szCs w:val="24"/>
        </w:rPr>
        <w:t xml:space="preserve"> aby zwe</w:t>
      </w:r>
      <w:r w:rsidR="00AB2B3C">
        <w:rPr>
          <w:szCs w:val="24"/>
        </w:rPr>
        <w:t>ryfikować swe</w:t>
      </w:r>
      <w:r w:rsidR="001A0906">
        <w:rPr>
          <w:szCs w:val="24"/>
        </w:rPr>
        <w:t xml:space="preserve"> zachowanie pod kątem przyszłej</w:t>
      </w:r>
      <w:r w:rsidR="00922015" w:rsidRPr="00922015">
        <w:rPr>
          <w:szCs w:val="24"/>
        </w:rPr>
        <w:t xml:space="preserve"> misji.</w:t>
      </w:r>
    </w:p>
    <w:p w:rsidR="00E663A1" w:rsidRDefault="00E663A1" w:rsidP="00E663A1">
      <w:pPr>
        <w:pStyle w:val="Heading3"/>
      </w:pPr>
      <w:bookmarkStart w:id="8" w:name="_Toc440629469"/>
      <w:r>
        <w:t>2.3.3. Środki życiowe</w:t>
      </w:r>
      <w:bookmarkEnd w:id="8"/>
    </w:p>
    <w:p w:rsidR="000A497C" w:rsidRDefault="000A497C" w:rsidP="000A497C">
      <w:r>
        <w:tab/>
        <w:t>W celu zapewnienia pra</w:t>
      </w:r>
      <w:r w:rsidR="0079109D">
        <w:t xml:space="preserve">widłowego funkcjonowania podczas podróży załoga potrzebuje odpowiedniego zaopatrzenia. Wymaga to wcześniejszego przygotowania. </w:t>
      </w:r>
    </w:p>
    <w:p w:rsidR="0079109D" w:rsidRDefault="0079109D" w:rsidP="0079109D">
      <w:pPr>
        <w:pStyle w:val="ListParagraph"/>
        <w:numPr>
          <w:ilvl w:val="0"/>
          <w:numId w:val="13"/>
        </w:numPr>
      </w:pPr>
      <w:r>
        <w:t>Pożywienie:</w:t>
      </w:r>
    </w:p>
    <w:p w:rsidR="0079109D" w:rsidRDefault="0079109D" w:rsidP="0079109D">
      <w:pPr>
        <w:ind w:firstLine="360"/>
      </w:pPr>
      <w:r>
        <w:t>Każdy człowiek według badań Światowej Organizacji Zdrowia</w:t>
      </w:r>
      <w:r w:rsidR="009C64D7">
        <w:rPr>
          <w:rStyle w:val="FootnoteReference"/>
        </w:rPr>
        <w:footnoteReference w:id="6"/>
      </w:r>
      <w:r>
        <w:t xml:space="preserve"> potrzebuje </w:t>
      </w:r>
      <w:r w:rsidR="00993F0D">
        <w:t xml:space="preserve">spożyć </w:t>
      </w:r>
      <w:r>
        <w:t xml:space="preserve">dziennie minimum 1,5l wody. </w:t>
      </w:r>
      <w:r w:rsidR="00993F0D">
        <w:t>Dlatego</w:t>
      </w:r>
      <w:r>
        <w:t xml:space="preserve"> nasza załoga musi zostać zaopatrzona w zapas wody wynoszący </w:t>
      </w:r>
      <w:r w:rsidR="00576237">
        <w:t>1</w:t>
      </w:r>
      <w:r>
        <w:t>,</w:t>
      </w:r>
      <w:r w:rsidR="00576237">
        <w:t>7</w:t>
      </w:r>
      <w:r>
        <w:t>m</w:t>
      </w:r>
      <w:r w:rsidRPr="0079109D">
        <w:rPr>
          <w:vertAlign w:val="superscript"/>
        </w:rPr>
        <w:t>3</w:t>
      </w:r>
      <w:r>
        <w:rPr>
          <w:vertAlign w:val="superscript"/>
        </w:rPr>
        <w:t xml:space="preserve"> </w:t>
      </w:r>
      <w:r>
        <w:t>tj. (</w:t>
      </w:r>
      <w:r w:rsidR="00576237">
        <w:t>17</w:t>
      </w:r>
      <w:r>
        <w:t>00l wody pitnej).</w:t>
      </w:r>
      <w:r w:rsidR="0050091A">
        <w:t xml:space="preserve"> </w:t>
      </w:r>
    </w:p>
    <w:p w:rsidR="00560F01" w:rsidRDefault="00AB2B3C" w:rsidP="00560F01">
      <w:pPr>
        <w:ind w:firstLine="360"/>
      </w:pPr>
      <w:r>
        <w:t>W czasie przygotowawczym załoga</w:t>
      </w:r>
      <w:r w:rsidR="0050091A">
        <w:t xml:space="preserve"> będzie testowała i oceniała środki spożywcze przygotowane w laboratoriach, które ma cechować łatwość </w:t>
      </w:r>
      <w:r w:rsidR="00993F0D">
        <w:t>jedzenia</w:t>
      </w:r>
      <w:r w:rsidR="0050091A">
        <w:t>, wys</w:t>
      </w:r>
      <w:r w:rsidR="00D54044">
        <w:t xml:space="preserve">okie wartości odżywcze, długi </w:t>
      </w:r>
      <w:r w:rsidR="00993F0D">
        <w:t>termin przydatności do spożycia oraz</w:t>
      </w:r>
      <w:r w:rsidR="00D54044">
        <w:t xml:space="preserve"> zwiększona ilość wapnia.</w:t>
      </w:r>
    </w:p>
    <w:p w:rsidR="00D54044" w:rsidRDefault="00D54044" w:rsidP="00D54044">
      <w:pPr>
        <w:pStyle w:val="ListParagraph"/>
        <w:numPr>
          <w:ilvl w:val="0"/>
          <w:numId w:val="13"/>
        </w:numPr>
      </w:pPr>
      <w:r>
        <w:t>Medykamenty:</w:t>
      </w:r>
    </w:p>
    <w:p w:rsidR="00D54044" w:rsidRDefault="00D54044" w:rsidP="00D54044">
      <w:pPr>
        <w:ind w:firstLine="360"/>
      </w:pPr>
      <w:r>
        <w:t>Poza podstawowymi śr</w:t>
      </w:r>
      <w:r w:rsidR="00993F0D">
        <w:t xml:space="preserve">odkami medycznymi </w:t>
      </w:r>
      <w:r>
        <w:t xml:space="preserve"> astronauci będą mieli na wyposażeniu leki niwelujące promieniowanie, które obecnie są w fazie badań. </w:t>
      </w:r>
      <w:r w:rsidRPr="00976DFA">
        <w:t xml:space="preserve">Tak jak i w jedzeniu, na pokładzie będą również suplementy zwiększające </w:t>
      </w:r>
      <w:r w:rsidR="00993F0D" w:rsidRPr="00976DFA">
        <w:t xml:space="preserve">w organizmie </w:t>
      </w:r>
      <w:r w:rsidRPr="00976DFA">
        <w:t>ilość potrzebnych do życia pierwiastków.</w:t>
      </w:r>
    </w:p>
    <w:p w:rsidR="00EA1566" w:rsidRDefault="00EA1566" w:rsidP="00EA1566">
      <w:pPr>
        <w:pStyle w:val="Heading3"/>
      </w:pPr>
      <w:bookmarkStart w:id="9" w:name="_Toc440629470"/>
      <w:r>
        <w:lastRenderedPageBreak/>
        <w:t>2.3.4. Komunikacja</w:t>
      </w:r>
      <w:bookmarkEnd w:id="9"/>
    </w:p>
    <w:p w:rsidR="00EA1566" w:rsidRDefault="00EA1566" w:rsidP="00EA1566">
      <w:pPr>
        <w:ind w:firstLine="708"/>
      </w:pPr>
      <w:r>
        <w:t>Atmosfera Marsa jest rzadsza od atmosfery ziemskiej</w:t>
      </w:r>
      <w:r w:rsidR="00993F0D">
        <w:t>,</w:t>
      </w:r>
      <w:r>
        <w:t xml:space="preserve"> z czym wiąże się wiele ciekawych zjawisk. Jednym z nich jest rozchodzenie się dźwięku. Otóż prędkość dźwięku na  Marsie wynosi 220m/s, z</w:t>
      </w:r>
      <w:r w:rsidR="00484F34">
        <w:t>atem fala dźwiękowa porusza się około</w:t>
      </w:r>
      <w:r w:rsidR="00AB2B3C">
        <w:t xml:space="preserve"> 1.5 razy wolniej niż na Ziemi. Z powodu bardzo rozrzedzonej atmosfery</w:t>
      </w:r>
      <w:r>
        <w:t xml:space="preserve"> dźwięki mają również zupełnie inny ton. </w:t>
      </w:r>
      <w:r w:rsidR="00993F0D">
        <w:t>Na Marsie</w:t>
      </w:r>
      <w:r w:rsidR="00033A41">
        <w:t xml:space="preserve"> dźwięki m</w:t>
      </w:r>
      <w:r w:rsidR="00993F0D">
        <w:t>ają</w:t>
      </w:r>
      <w:r w:rsidR="00033A41">
        <w:t xml:space="preserve"> tylko 0,65 częstotliwości ziemskiej. </w:t>
      </w:r>
      <w:r>
        <w:t>Stanowi to problem dla komunikacji członków wyprawy, dlatego będą się oni porozumiewać za pomocą krótkofalowych radio</w:t>
      </w:r>
      <w:r w:rsidR="00033A41">
        <w:t>stacji wbudowanych w skafandry.</w:t>
      </w:r>
    </w:p>
    <w:p w:rsidR="00EA1566" w:rsidRPr="00EA1566" w:rsidRDefault="00EA1566" w:rsidP="00EA1566"/>
    <w:p w:rsidR="00D54044" w:rsidRPr="0079109D" w:rsidRDefault="00D54044" w:rsidP="00D6250C">
      <w:r>
        <w:br w:type="page"/>
      </w:r>
    </w:p>
    <w:p w:rsidR="00B76815" w:rsidRPr="00B76815" w:rsidRDefault="00CC406B" w:rsidP="00D6250C">
      <w:pPr>
        <w:pStyle w:val="Heading2"/>
      </w:pPr>
      <w:bookmarkStart w:id="10" w:name="_Toc440629471"/>
      <w:r w:rsidRPr="00E35E31">
        <w:lastRenderedPageBreak/>
        <w:t>2.</w:t>
      </w:r>
      <w:r w:rsidR="00E35E31" w:rsidRPr="00E35E31">
        <w:t>4.</w:t>
      </w:r>
      <w:r w:rsidR="00E35E31">
        <w:t xml:space="preserve"> Skafand</w:t>
      </w:r>
      <w:r w:rsidR="00B76815">
        <w:t>er</w:t>
      </w:r>
      <w:bookmarkEnd w:id="10"/>
    </w:p>
    <w:p w:rsidR="00E35E31" w:rsidRDefault="000A41AE" w:rsidP="00B76815">
      <w:r>
        <w:rPr>
          <w:noProof/>
          <w:lang w:eastAsia="pl-PL"/>
        </w:rPr>
        <w:drawing>
          <wp:inline distT="0" distB="0" distL="0" distR="0">
            <wp:extent cx="5767939" cy="5558589"/>
            <wp:effectExtent l="0" t="0" r="4445" b="4445"/>
            <wp:docPr id="6" name="Picture 6" descr="C:\Users\Nefarovsky\Desktop\63532486328825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farovsky\Desktop\6353248632882516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7939" cy="5558589"/>
                    </a:xfrm>
                    <a:prstGeom prst="rect">
                      <a:avLst/>
                    </a:prstGeom>
                    <a:noFill/>
                    <a:ln>
                      <a:noFill/>
                    </a:ln>
                  </pic:spPr>
                </pic:pic>
              </a:graphicData>
            </a:graphic>
          </wp:inline>
        </w:drawing>
      </w:r>
    </w:p>
    <w:p w:rsidR="00EE169C" w:rsidRPr="00EE169C" w:rsidRDefault="00152024" w:rsidP="00B76815">
      <w:pPr>
        <w:rPr>
          <w:sz w:val="22"/>
        </w:rPr>
      </w:pPr>
      <w:r>
        <w:t>[</w:t>
      </w:r>
      <w:r w:rsidR="00DB6E92">
        <w:t>P</w:t>
      </w:r>
      <w:r>
        <w:t xml:space="preserve">rototyp skafandra, który </w:t>
      </w:r>
      <w:r w:rsidR="00975E58">
        <w:t>wygrał głosowanie zorganizowane przez NASA.]</w:t>
      </w:r>
      <w:r>
        <w:t xml:space="preserve"> </w:t>
      </w:r>
      <w:r w:rsidR="00825BBE">
        <w:t>{żr.</w:t>
      </w:r>
      <w:hyperlink r:id="rId19" w:history="1">
        <w:r w:rsidR="00EE169C" w:rsidRPr="00BA1560">
          <w:rPr>
            <w:rStyle w:val="Hyperlink"/>
            <w:sz w:val="22"/>
          </w:rPr>
          <w:t>https://www.nasa.gov/content/nasa-s-next-prototype-spacesuit-has-a-brand-new-look-and-it-s-all-thanks-to-you</w:t>
        </w:r>
      </w:hyperlink>
      <w:r w:rsidR="00825BBE">
        <w:rPr>
          <w:sz w:val="22"/>
        </w:rPr>
        <w:t>}]</w:t>
      </w:r>
    </w:p>
    <w:p w:rsidR="00AE051B" w:rsidRDefault="00E35E31" w:rsidP="0028131B">
      <w:pPr>
        <w:ind w:firstLine="708"/>
        <w:rPr>
          <w:szCs w:val="24"/>
        </w:rPr>
      </w:pPr>
      <w:r w:rsidRPr="00EC42F3">
        <w:rPr>
          <w:szCs w:val="24"/>
        </w:rPr>
        <w:t>Wybierając sie na Marsa, a co za tym idzie w przestrzeń kosmiczną</w:t>
      </w:r>
      <w:r w:rsidR="00993F0D">
        <w:rPr>
          <w:szCs w:val="24"/>
        </w:rPr>
        <w:t>,</w:t>
      </w:r>
      <w:r w:rsidRPr="00EC42F3">
        <w:rPr>
          <w:szCs w:val="24"/>
        </w:rPr>
        <w:t xml:space="preserve"> nie możemy pominąć jednego z najważniejszych </w:t>
      </w:r>
      <w:r w:rsidR="00EE169C">
        <w:rPr>
          <w:szCs w:val="24"/>
        </w:rPr>
        <w:t>elementów wyposażenia</w:t>
      </w:r>
      <w:r w:rsidRPr="00EC42F3">
        <w:rPr>
          <w:szCs w:val="24"/>
        </w:rPr>
        <w:t>, a mianowicie skafandrów.</w:t>
      </w:r>
      <w:r w:rsidRPr="00EC42F3">
        <w:rPr>
          <w:szCs w:val="24"/>
        </w:rPr>
        <w:br/>
      </w:r>
      <w:r w:rsidRPr="00EC42F3">
        <w:rPr>
          <w:szCs w:val="24"/>
        </w:rPr>
        <w:tab/>
        <w:t>P</w:t>
      </w:r>
      <w:r w:rsidR="00484F34">
        <w:rPr>
          <w:szCs w:val="24"/>
        </w:rPr>
        <w:t>odczas projektowania</w:t>
      </w:r>
      <w:r w:rsidRPr="00EC42F3">
        <w:rPr>
          <w:szCs w:val="24"/>
        </w:rPr>
        <w:t xml:space="preserve"> skafandra, którego przeznaczeniem jest ochrona człowieka w przestrzeni kosmicznej oraz na powierzchni Czerwonej Planety</w:t>
      </w:r>
      <w:r w:rsidR="00484F34">
        <w:rPr>
          <w:szCs w:val="24"/>
        </w:rPr>
        <w:t>,</w:t>
      </w:r>
      <w:r w:rsidRPr="00EC42F3">
        <w:rPr>
          <w:szCs w:val="24"/>
        </w:rPr>
        <w:t xml:space="preserve"> należy wziąć pod uwagę wszystkie zagrożenia i trudności, którym musi </w:t>
      </w:r>
      <w:r w:rsidR="00993F0D">
        <w:rPr>
          <w:szCs w:val="24"/>
        </w:rPr>
        <w:t xml:space="preserve">on </w:t>
      </w:r>
      <w:r w:rsidRPr="00EC42F3">
        <w:rPr>
          <w:szCs w:val="24"/>
        </w:rPr>
        <w:t>sprostać. Jednym z takich wyzwań jest utrzymanie wewnątrz kombinezonu odpowiedniego ciśni</w:t>
      </w:r>
      <w:r w:rsidR="00993F0D">
        <w:rPr>
          <w:szCs w:val="24"/>
        </w:rPr>
        <w:t>enia zapewniającego warunki do</w:t>
      </w:r>
      <w:r w:rsidR="00484F34">
        <w:rPr>
          <w:szCs w:val="24"/>
        </w:rPr>
        <w:t xml:space="preserve"> przeżycia człowieka. We wnętrzu skafandra powinno </w:t>
      </w:r>
      <w:r w:rsidRPr="00EC42F3">
        <w:rPr>
          <w:szCs w:val="24"/>
        </w:rPr>
        <w:t>panować ciśnienie zbliżone do ciśnienia atmosferycznego, czyli 1013 hPa. W związku z tym materiał użyty do jego</w:t>
      </w:r>
      <w:r w:rsidR="00D6250C">
        <w:rPr>
          <w:szCs w:val="24"/>
        </w:rPr>
        <w:t xml:space="preserve"> produkcji musi być odpowiednio </w:t>
      </w:r>
      <w:r w:rsidRPr="00EC42F3">
        <w:rPr>
          <w:szCs w:val="24"/>
        </w:rPr>
        <w:t xml:space="preserve">wytrzymały, aby nie pęknąć pod naporem takiego ciśnienia. </w:t>
      </w:r>
      <w:r w:rsidR="00484F34">
        <w:rPr>
          <w:szCs w:val="24"/>
        </w:rPr>
        <w:t xml:space="preserve">Średnie ciśnienie </w:t>
      </w:r>
      <w:r w:rsidR="00484F34">
        <w:rPr>
          <w:szCs w:val="24"/>
        </w:rPr>
        <w:lastRenderedPageBreak/>
        <w:t xml:space="preserve">na Marsie jest około 125 razy mniejsze niż przy powierzchni Ziemi! </w:t>
      </w:r>
      <w:r w:rsidR="0041426B">
        <w:rPr>
          <w:szCs w:val="24"/>
        </w:rPr>
        <w:t>Skafander powinien</w:t>
      </w:r>
      <w:r w:rsidRPr="00EC42F3">
        <w:rPr>
          <w:szCs w:val="24"/>
        </w:rPr>
        <w:t xml:space="preserve"> być</w:t>
      </w:r>
      <w:r w:rsidR="0041426B">
        <w:rPr>
          <w:szCs w:val="24"/>
        </w:rPr>
        <w:t xml:space="preserve"> także</w:t>
      </w:r>
      <w:r w:rsidRPr="00EC42F3">
        <w:rPr>
          <w:szCs w:val="24"/>
        </w:rPr>
        <w:t xml:space="preserve"> od</w:t>
      </w:r>
      <w:r w:rsidR="00993F0D">
        <w:rPr>
          <w:szCs w:val="24"/>
        </w:rPr>
        <w:t>porny na drobiny pyłu i odłamki skalne</w:t>
      </w:r>
      <w:r w:rsidRPr="00EC42F3">
        <w:rPr>
          <w:szCs w:val="24"/>
        </w:rPr>
        <w:t xml:space="preserve"> </w:t>
      </w:r>
      <w:r w:rsidR="00993F0D">
        <w:rPr>
          <w:szCs w:val="24"/>
        </w:rPr>
        <w:t>unoszone</w:t>
      </w:r>
      <w:r w:rsidRPr="00EC42F3">
        <w:rPr>
          <w:szCs w:val="24"/>
        </w:rPr>
        <w:t xml:space="preserve"> przez wiatry wiejące na Marsie. Najlepiej byłoby</w:t>
      </w:r>
      <w:r w:rsidR="0041426B">
        <w:rPr>
          <w:szCs w:val="24"/>
        </w:rPr>
        <w:t>,</w:t>
      </w:r>
      <w:r w:rsidRPr="00EC42F3">
        <w:rPr>
          <w:szCs w:val="24"/>
        </w:rPr>
        <w:t xml:space="preserve"> gdyby skafander pochłaniał również jak najwięcej promieniowania kosmicznego, które jest niebezpieczne dla astronauty. Dlatego</w:t>
      </w:r>
      <w:r w:rsidR="00993F0D">
        <w:rPr>
          <w:szCs w:val="24"/>
        </w:rPr>
        <w:t xml:space="preserve"> proponujemy</w:t>
      </w:r>
      <w:r w:rsidR="0041426B">
        <w:rPr>
          <w:szCs w:val="24"/>
        </w:rPr>
        <w:t>,</w:t>
      </w:r>
      <w:r w:rsidRPr="00EC42F3">
        <w:rPr>
          <w:szCs w:val="24"/>
        </w:rPr>
        <w:t xml:space="preserve"> </w:t>
      </w:r>
      <w:r w:rsidR="00993F0D">
        <w:rPr>
          <w:szCs w:val="24"/>
        </w:rPr>
        <w:t>aby jed</w:t>
      </w:r>
      <w:r w:rsidR="008D6E1F">
        <w:rPr>
          <w:szCs w:val="24"/>
        </w:rPr>
        <w:t>n</w:t>
      </w:r>
      <w:r w:rsidR="00993F0D">
        <w:rPr>
          <w:szCs w:val="24"/>
        </w:rPr>
        <w:t>ym</w:t>
      </w:r>
      <w:r w:rsidRPr="00EC42F3">
        <w:rPr>
          <w:szCs w:val="24"/>
        </w:rPr>
        <w:t xml:space="preserve"> z kompon</w:t>
      </w:r>
      <w:r w:rsidR="0041426B">
        <w:rPr>
          <w:szCs w:val="24"/>
        </w:rPr>
        <w:t xml:space="preserve">entów skafandra </w:t>
      </w:r>
      <w:r w:rsidR="00993F0D">
        <w:rPr>
          <w:szCs w:val="24"/>
        </w:rPr>
        <w:t>był ołów</w:t>
      </w:r>
      <w:r w:rsidRPr="00EC42F3">
        <w:rPr>
          <w:szCs w:val="24"/>
        </w:rPr>
        <w:t xml:space="preserve">, który </w:t>
      </w:r>
      <w:r w:rsidR="0041426B">
        <w:rPr>
          <w:szCs w:val="24"/>
        </w:rPr>
        <w:t>najlepiej pochłania najbardziej przenikliwe promieniowanie γ.</w:t>
      </w:r>
      <w:r w:rsidRPr="00EC42F3">
        <w:rPr>
          <w:szCs w:val="24"/>
        </w:rPr>
        <w:t xml:space="preserve"> </w:t>
      </w:r>
    </w:p>
    <w:p w:rsidR="00AE051B" w:rsidRDefault="008D6E1F" w:rsidP="0028131B">
      <w:pPr>
        <w:ind w:firstLine="708"/>
        <w:rPr>
          <w:szCs w:val="24"/>
        </w:rPr>
      </w:pPr>
      <w:r>
        <w:rPr>
          <w:szCs w:val="24"/>
        </w:rPr>
        <w:t xml:space="preserve">Aby w jak </w:t>
      </w:r>
      <w:r w:rsidR="00E35E31" w:rsidRPr="00AE051B">
        <w:rPr>
          <w:szCs w:val="24"/>
        </w:rPr>
        <w:t xml:space="preserve">największej mierze </w:t>
      </w:r>
      <w:r>
        <w:rPr>
          <w:szCs w:val="24"/>
        </w:rPr>
        <w:t xml:space="preserve">chronić </w:t>
      </w:r>
      <w:r w:rsidR="00E35E31" w:rsidRPr="00AE051B">
        <w:rPr>
          <w:szCs w:val="24"/>
        </w:rPr>
        <w:t>mózgi astronautów przed promienio</w:t>
      </w:r>
      <w:r w:rsidR="00975E58" w:rsidRPr="00AE051B">
        <w:rPr>
          <w:szCs w:val="24"/>
        </w:rPr>
        <w:t>waniem</w:t>
      </w:r>
      <w:r>
        <w:rPr>
          <w:szCs w:val="24"/>
        </w:rPr>
        <w:t>,</w:t>
      </w:r>
      <w:r w:rsidR="00975E58" w:rsidRPr="00AE051B">
        <w:rPr>
          <w:szCs w:val="24"/>
        </w:rPr>
        <w:t xml:space="preserve"> </w:t>
      </w:r>
      <w:r>
        <w:rPr>
          <w:szCs w:val="24"/>
        </w:rPr>
        <w:t xml:space="preserve">hełm również należy skonstruować z </w:t>
      </w:r>
      <w:r w:rsidR="00975E58" w:rsidRPr="00AE051B">
        <w:rPr>
          <w:szCs w:val="24"/>
        </w:rPr>
        <w:t xml:space="preserve"> </w:t>
      </w:r>
      <w:r>
        <w:rPr>
          <w:szCs w:val="24"/>
        </w:rPr>
        <w:t>materiału zawierającego</w:t>
      </w:r>
      <w:r w:rsidR="00975E58" w:rsidRPr="00AE051B">
        <w:rPr>
          <w:szCs w:val="24"/>
        </w:rPr>
        <w:t xml:space="preserve"> ołów, który w największej mierze chroni przed najbardziej przenikliwym promieniowaniem γ. Oczywiście w</w:t>
      </w:r>
      <w:r w:rsidR="00D47D9A" w:rsidRPr="00AE051B">
        <w:rPr>
          <w:szCs w:val="24"/>
        </w:rPr>
        <w:t>a</w:t>
      </w:r>
      <w:r w:rsidR="00975E58" w:rsidRPr="00AE051B">
        <w:rPr>
          <w:szCs w:val="24"/>
        </w:rPr>
        <w:t xml:space="preserve">ga hełmu nie może utrudniać </w:t>
      </w:r>
      <w:r w:rsidRPr="00AE051B">
        <w:rPr>
          <w:szCs w:val="24"/>
        </w:rPr>
        <w:t xml:space="preserve">astronautom </w:t>
      </w:r>
      <w:r w:rsidR="00975E58" w:rsidRPr="00AE051B">
        <w:rPr>
          <w:szCs w:val="24"/>
        </w:rPr>
        <w:t>przemieszczania</w:t>
      </w:r>
      <w:r>
        <w:rPr>
          <w:szCs w:val="24"/>
        </w:rPr>
        <w:t xml:space="preserve"> się</w:t>
      </w:r>
      <w:r w:rsidR="00975E58" w:rsidRPr="00AE051B">
        <w:rPr>
          <w:szCs w:val="24"/>
        </w:rPr>
        <w:t xml:space="preserve"> i swobodnych ruchów</w:t>
      </w:r>
      <w:r>
        <w:rPr>
          <w:szCs w:val="24"/>
        </w:rPr>
        <w:t>,</w:t>
      </w:r>
      <w:r w:rsidR="00975E58" w:rsidRPr="00AE051B">
        <w:rPr>
          <w:szCs w:val="24"/>
        </w:rPr>
        <w:t xml:space="preserve"> dlatego zawartość bardzo ciężkiego ołowiu należy dokładnie </w:t>
      </w:r>
      <w:r>
        <w:rPr>
          <w:szCs w:val="24"/>
        </w:rPr>
        <w:t>zbilansować</w:t>
      </w:r>
      <w:r w:rsidR="00975E58" w:rsidRPr="00AE051B">
        <w:rPr>
          <w:szCs w:val="24"/>
        </w:rPr>
        <w:t xml:space="preserve">. Na szczęście z pomocą przychodzi nam tutaj ciążenie </w:t>
      </w:r>
      <w:r w:rsidRPr="00AE051B">
        <w:rPr>
          <w:szCs w:val="24"/>
        </w:rPr>
        <w:t xml:space="preserve">mniejsze </w:t>
      </w:r>
      <w:r w:rsidR="00975E58" w:rsidRPr="00AE051B">
        <w:rPr>
          <w:szCs w:val="24"/>
        </w:rPr>
        <w:t>niż na Ziem</w:t>
      </w:r>
      <w:r w:rsidR="00B436F3">
        <w:rPr>
          <w:szCs w:val="24"/>
        </w:rPr>
        <w:t>i</w:t>
      </w:r>
      <w:r>
        <w:rPr>
          <w:szCs w:val="24"/>
        </w:rPr>
        <w:t xml:space="preserve">, </w:t>
      </w:r>
      <w:r w:rsidR="00975E58" w:rsidRPr="00AE051B">
        <w:rPr>
          <w:szCs w:val="24"/>
        </w:rPr>
        <w:t xml:space="preserve"> dzięk</w:t>
      </w:r>
      <w:r>
        <w:rPr>
          <w:szCs w:val="24"/>
        </w:rPr>
        <w:t>i czemu</w:t>
      </w:r>
      <w:r w:rsidR="00975E58" w:rsidRPr="00AE051B">
        <w:rPr>
          <w:szCs w:val="24"/>
        </w:rPr>
        <w:t xml:space="preserve"> </w:t>
      </w:r>
      <w:r w:rsidR="00D47D9A" w:rsidRPr="00AE051B">
        <w:rPr>
          <w:szCs w:val="24"/>
        </w:rPr>
        <w:t xml:space="preserve">członkowie misji nie będą </w:t>
      </w:r>
      <w:r>
        <w:rPr>
          <w:szCs w:val="24"/>
        </w:rPr>
        <w:t>przytłoczeni ciężarem</w:t>
      </w:r>
      <w:r w:rsidR="00D47D9A" w:rsidRPr="00AE051B">
        <w:rPr>
          <w:szCs w:val="24"/>
        </w:rPr>
        <w:t xml:space="preserve"> skafandrów</w:t>
      </w:r>
      <w:r w:rsidR="00E35E31" w:rsidRPr="00EC42F3">
        <w:rPr>
          <w:szCs w:val="24"/>
        </w:rPr>
        <w:t xml:space="preserve">. </w:t>
      </w:r>
      <w:r w:rsidR="00E35E31" w:rsidRPr="00237A01">
        <w:rPr>
          <w:szCs w:val="24"/>
        </w:rPr>
        <w:t>Przednia szybka musi umożliwiać obserwacj</w:t>
      </w:r>
      <w:r>
        <w:rPr>
          <w:szCs w:val="24"/>
        </w:rPr>
        <w:t>ę</w:t>
      </w:r>
      <w:r w:rsidR="00E35E31" w:rsidRPr="00237A01">
        <w:rPr>
          <w:szCs w:val="24"/>
        </w:rPr>
        <w:t xml:space="preserve"> jak największej przestrzeni przed sobą.</w:t>
      </w:r>
    </w:p>
    <w:p w:rsidR="00AE051B" w:rsidRDefault="0041426B" w:rsidP="0028131B">
      <w:pPr>
        <w:ind w:firstLine="708"/>
        <w:rPr>
          <w:szCs w:val="24"/>
        </w:rPr>
      </w:pPr>
      <w:r w:rsidRPr="00237A01">
        <w:rPr>
          <w:szCs w:val="24"/>
        </w:rPr>
        <w:t xml:space="preserve"> Skafander</w:t>
      </w:r>
      <w:r w:rsidR="00E35E31" w:rsidRPr="00237A01">
        <w:rPr>
          <w:szCs w:val="24"/>
        </w:rPr>
        <w:t xml:space="preserve"> </w:t>
      </w:r>
      <w:r w:rsidR="00237A01" w:rsidRPr="00237A01">
        <w:rPr>
          <w:szCs w:val="24"/>
        </w:rPr>
        <w:t xml:space="preserve">powinien  być </w:t>
      </w:r>
      <w:r w:rsidR="00E35E31" w:rsidRPr="00237A01">
        <w:rPr>
          <w:szCs w:val="24"/>
        </w:rPr>
        <w:t>czarny</w:t>
      </w:r>
      <w:r w:rsidR="00237A01">
        <w:rPr>
          <w:szCs w:val="24"/>
        </w:rPr>
        <w:t xml:space="preserve">  lub</w:t>
      </w:r>
      <w:r w:rsidR="00E35E31" w:rsidRPr="00EC42F3">
        <w:rPr>
          <w:szCs w:val="24"/>
        </w:rPr>
        <w:t xml:space="preserve"> ciemny, aby absorbować duże ilości energii słonecznej, co ułatwiłoby utrzymanie wewnątrz odpowiednio wysokiej temperatury. </w:t>
      </w:r>
      <w:r w:rsidR="00463FB1">
        <w:rPr>
          <w:szCs w:val="24"/>
        </w:rPr>
        <w:t>J</w:t>
      </w:r>
      <w:r w:rsidR="00E35E31" w:rsidRPr="00EC42F3">
        <w:rPr>
          <w:szCs w:val="24"/>
        </w:rPr>
        <w:t xml:space="preserve">ego budowa musi pozwalać na nieskrępowane ruchy,  dlatego </w:t>
      </w:r>
      <w:r w:rsidR="00463FB1">
        <w:rPr>
          <w:szCs w:val="24"/>
        </w:rPr>
        <w:t>należy wyposażyć</w:t>
      </w:r>
      <w:r w:rsidR="009F7E59">
        <w:rPr>
          <w:szCs w:val="24"/>
        </w:rPr>
        <w:t xml:space="preserve"> </w:t>
      </w:r>
      <w:r w:rsidR="00463FB1">
        <w:rPr>
          <w:szCs w:val="24"/>
        </w:rPr>
        <w:t xml:space="preserve"> go </w:t>
      </w:r>
      <w:r w:rsidR="00E35E31" w:rsidRPr="00EC42F3">
        <w:rPr>
          <w:szCs w:val="24"/>
        </w:rPr>
        <w:t xml:space="preserve"> w </w:t>
      </w:r>
      <w:r w:rsidR="00D47D9A" w:rsidRPr="00AE051B">
        <w:rPr>
          <w:szCs w:val="24"/>
        </w:rPr>
        <w:t>sztywne e</w:t>
      </w:r>
      <w:r w:rsidR="00E35E31" w:rsidRPr="00AE051B">
        <w:rPr>
          <w:szCs w:val="24"/>
        </w:rPr>
        <w:t>le</w:t>
      </w:r>
      <w:r w:rsidR="00E35E31" w:rsidRPr="00EC42F3">
        <w:rPr>
          <w:szCs w:val="24"/>
        </w:rPr>
        <w:t>menty łącząc</w:t>
      </w:r>
      <w:r w:rsidR="00237A01">
        <w:rPr>
          <w:szCs w:val="24"/>
        </w:rPr>
        <w:t>e, które umożliwią zginani</w:t>
      </w:r>
      <w:r w:rsidR="009F7E59">
        <w:rPr>
          <w:szCs w:val="24"/>
        </w:rPr>
        <w:t xml:space="preserve">e </w:t>
      </w:r>
      <w:r w:rsidR="00E35E31" w:rsidRPr="00EC42F3">
        <w:rPr>
          <w:szCs w:val="24"/>
        </w:rPr>
        <w:t xml:space="preserve"> rękawów czy nogawek, co może być trudne</w:t>
      </w:r>
      <w:r w:rsidR="009F7E59">
        <w:rPr>
          <w:szCs w:val="24"/>
        </w:rPr>
        <w:t xml:space="preserve"> - </w:t>
      </w:r>
      <w:r w:rsidR="00E35E31" w:rsidRPr="00EC42F3">
        <w:rPr>
          <w:szCs w:val="24"/>
        </w:rPr>
        <w:t xml:space="preserve"> </w:t>
      </w:r>
      <w:r w:rsidR="009F7E59">
        <w:rPr>
          <w:szCs w:val="24"/>
        </w:rPr>
        <w:t>gdyż</w:t>
      </w:r>
      <w:r w:rsidR="00E35E31" w:rsidRPr="00EC42F3">
        <w:rPr>
          <w:szCs w:val="24"/>
        </w:rPr>
        <w:t xml:space="preserve"> </w:t>
      </w:r>
      <w:r w:rsidR="00E35E31" w:rsidRPr="00AE051B">
        <w:rPr>
          <w:szCs w:val="24"/>
        </w:rPr>
        <w:t>skafander musi być napompowany</w:t>
      </w:r>
      <w:r w:rsidR="00E35E31" w:rsidRPr="00EC42F3">
        <w:rPr>
          <w:szCs w:val="24"/>
        </w:rPr>
        <w:t xml:space="preserve"> jak balon</w:t>
      </w:r>
      <w:r w:rsidR="00D47D9A">
        <w:rPr>
          <w:szCs w:val="24"/>
        </w:rPr>
        <w:t>, aby ciśnienie wewnątrz było zbliżone do ciśnienia ziemskiego</w:t>
      </w:r>
      <w:r w:rsidR="00E35E31" w:rsidRPr="00EC42F3">
        <w:rPr>
          <w:szCs w:val="24"/>
        </w:rPr>
        <w:t>. Kolejnym ważnym elementem jest plecak, w którym b</w:t>
      </w:r>
      <w:r w:rsidR="009F7E59">
        <w:rPr>
          <w:szCs w:val="24"/>
        </w:rPr>
        <w:t xml:space="preserve">ędzie </w:t>
      </w:r>
      <w:r w:rsidR="00E35E31" w:rsidRPr="00EC42F3">
        <w:rPr>
          <w:szCs w:val="24"/>
        </w:rPr>
        <w:t>przechow</w:t>
      </w:r>
      <w:r w:rsidR="00237A01">
        <w:rPr>
          <w:szCs w:val="24"/>
        </w:rPr>
        <w:t>ywany zapas tlenu, woda do picia</w:t>
      </w:r>
      <w:r w:rsidR="009F7E59">
        <w:rPr>
          <w:szCs w:val="24"/>
        </w:rPr>
        <w:t xml:space="preserve"> i do ogrzewania (</w:t>
      </w:r>
      <w:r w:rsidR="00E35E31" w:rsidRPr="00EC42F3">
        <w:rPr>
          <w:szCs w:val="24"/>
        </w:rPr>
        <w:t xml:space="preserve"> </w:t>
      </w:r>
      <w:r w:rsidR="009F7E59">
        <w:rPr>
          <w:szCs w:val="24"/>
        </w:rPr>
        <w:t xml:space="preserve">w </w:t>
      </w:r>
      <w:r w:rsidR="00E35E31" w:rsidRPr="00EC42F3">
        <w:rPr>
          <w:szCs w:val="24"/>
        </w:rPr>
        <w:t>skafandrze krążyłyby rurki z wodą w celu ogrzania powietrza w skafandrze</w:t>
      </w:r>
      <w:r w:rsidR="009F7E59">
        <w:rPr>
          <w:szCs w:val="24"/>
        </w:rPr>
        <w:t>)</w:t>
      </w:r>
      <w:r w:rsidR="00E35E31" w:rsidRPr="00EC42F3">
        <w:rPr>
          <w:szCs w:val="24"/>
        </w:rPr>
        <w:t>. Bardzo przydatnymi elementami byłyby równ</w:t>
      </w:r>
      <w:r w:rsidR="00237A01">
        <w:rPr>
          <w:szCs w:val="24"/>
        </w:rPr>
        <w:t xml:space="preserve">ież rurki odprowadzające mocz </w:t>
      </w:r>
      <w:r w:rsidR="00E35E31" w:rsidRPr="00EC42F3">
        <w:rPr>
          <w:szCs w:val="24"/>
        </w:rPr>
        <w:t>i doprowadzające ró</w:t>
      </w:r>
      <w:r w:rsidR="00237A01">
        <w:rPr>
          <w:szCs w:val="24"/>
        </w:rPr>
        <w:t xml:space="preserve">żnego rodzaju napoje. </w:t>
      </w:r>
    </w:p>
    <w:p w:rsidR="00C5648B" w:rsidRPr="00AE051B" w:rsidRDefault="00237A01" w:rsidP="0028131B">
      <w:pPr>
        <w:ind w:firstLine="708"/>
        <w:rPr>
          <w:szCs w:val="24"/>
        </w:rPr>
      </w:pPr>
      <w:r>
        <w:rPr>
          <w:szCs w:val="24"/>
        </w:rPr>
        <w:t>Rękawice należałoby wykonać z tworzywa</w:t>
      </w:r>
      <w:r w:rsidR="00E35E31" w:rsidRPr="00EC42F3">
        <w:rPr>
          <w:szCs w:val="24"/>
        </w:rPr>
        <w:t xml:space="preserve"> silikonowo-gumowego, aby umożliwić </w:t>
      </w:r>
      <w:r>
        <w:rPr>
          <w:szCs w:val="24"/>
        </w:rPr>
        <w:t>chwytanie oraz normalną kontrolę</w:t>
      </w:r>
      <w:r w:rsidR="00E35E31" w:rsidRPr="00EC42F3">
        <w:rPr>
          <w:szCs w:val="24"/>
        </w:rPr>
        <w:t xml:space="preserve"> nad dłońmi. Skafander dla astronautów lecących na Marsa </w:t>
      </w:r>
      <w:r w:rsidR="00E35E31" w:rsidRPr="00AE051B">
        <w:rPr>
          <w:szCs w:val="24"/>
        </w:rPr>
        <w:t xml:space="preserve">byłby dwuczęściowy, </w:t>
      </w:r>
      <w:r w:rsidR="009F7E59">
        <w:rPr>
          <w:szCs w:val="24"/>
        </w:rPr>
        <w:t xml:space="preserve">co </w:t>
      </w:r>
      <w:r w:rsidR="00E35E31" w:rsidRPr="00AE051B">
        <w:rPr>
          <w:szCs w:val="24"/>
        </w:rPr>
        <w:t xml:space="preserve">ułatwiłoby </w:t>
      </w:r>
      <w:r w:rsidR="009F7E59">
        <w:rPr>
          <w:szCs w:val="24"/>
        </w:rPr>
        <w:t>i skróciło czas jego zakładania</w:t>
      </w:r>
      <w:r w:rsidR="00E35E31" w:rsidRPr="00AE051B">
        <w:rPr>
          <w:szCs w:val="24"/>
        </w:rPr>
        <w:t>.</w:t>
      </w:r>
      <w:r w:rsidR="00D47D9A" w:rsidRPr="00AE051B">
        <w:rPr>
          <w:szCs w:val="24"/>
        </w:rPr>
        <w:t xml:space="preserve"> Obie części będą łączone za pomocą szczelnej śluzy, która utrzyma odpowiednie ciśnienie wewnątrz.</w:t>
      </w:r>
    </w:p>
    <w:p w:rsidR="00BE50B9" w:rsidRPr="0028131B" w:rsidRDefault="00BE50B9" w:rsidP="00BE50B9">
      <w:pPr>
        <w:rPr>
          <w:szCs w:val="24"/>
        </w:rPr>
      </w:pPr>
    </w:p>
    <w:p w:rsidR="00E35E31" w:rsidRPr="00E35E31" w:rsidRDefault="00E35E31" w:rsidP="00EC42F3">
      <w:pPr>
        <w:pStyle w:val="Heading2"/>
      </w:pPr>
      <w:bookmarkStart w:id="11" w:name="_2.5._Statek_MS-1"/>
      <w:bookmarkStart w:id="12" w:name="_Toc440629472"/>
      <w:bookmarkEnd w:id="11"/>
      <w:r w:rsidRPr="00E35E31">
        <w:t>2.</w:t>
      </w:r>
      <w:r>
        <w:t>5</w:t>
      </w:r>
      <w:r w:rsidRPr="00E35E31">
        <w:t>.</w:t>
      </w:r>
      <w:r>
        <w:t xml:space="preserve"> Statek</w:t>
      </w:r>
      <w:r w:rsidR="00A15DAC">
        <w:t xml:space="preserve"> MS-1</w:t>
      </w:r>
      <w:bookmarkEnd w:id="12"/>
      <w:r w:rsidR="00C5003A">
        <w:t xml:space="preserve"> </w:t>
      </w:r>
    </w:p>
    <w:p w:rsidR="00EC42F3" w:rsidRPr="00EC42F3" w:rsidRDefault="002807C3" w:rsidP="000C68C8">
      <w:pPr>
        <w:ind w:firstLine="708"/>
        <w:rPr>
          <w:szCs w:val="24"/>
        </w:rPr>
      </w:pPr>
      <w:r>
        <w:rPr>
          <w:szCs w:val="24"/>
        </w:rPr>
        <w:t xml:space="preserve"> </w:t>
      </w:r>
      <w:r w:rsidR="00C12EF8">
        <w:rPr>
          <w:szCs w:val="24"/>
        </w:rPr>
        <w:t>MS-1 (Mars Spaceship-1</w:t>
      </w:r>
      <w:r w:rsidR="003656FB">
        <w:rPr>
          <w:szCs w:val="24"/>
        </w:rPr>
        <w:t xml:space="preserve"> </w:t>
      </w:r>
      <w:r w:rsidR="00C5003A">
        <w:rPr>
          <w:szCs w:val="24"/>
        </w:rPr>
        <w:t>[pomysł własny]</w:t>
      </w:r>
      <w:r w:rsidR="00C12EF8">
        <w:rPr>
          <w:szCs w:val="24"/>
        </w:rPr>
        <w:t>)</w:t>
      </w:r>
      <w:r>
        <w:rPr>
          <w:szCs w:val="24"/>
        </w:rPr>
        <w:t xml:space="preserve"> </w:t>
      </w:r>
      <w:r w:rsidR="00EC42F3" w:rsidRPr="00EC42F3">
        <w:rPr>
          <w:szCs w:val="24"/>
        </w:rPr>
        <w:t>będzie się składał z czterech części. Trzy z nich będą kapsułami</w:t>
      </w:r>
      <w:r w:rsidR="003656FB">
        <w:rPr>
          <w:szCs w:val="24"/>
        </w:rPr>
        <w:t xml:space="preserve"> mieszkalnymi</w:t>
      </w:r>
      <w:r w:rsidR="00EC42F3" w:rsidRPr="00EC42F3">
        <w:rPr>
          <w:szCs w:val="24"/>
        </w:rPr>
        <w:t xml:space="preserve">. Jedna z nich będzie kapsułą sypialnianą, gdzie wszyscy </w:t>
      </w:r>
      <w:r w:rsidR="003656FB">
        <w:rPr>
          <w:szCs w:val="24"/>
        </w:rPr>
        <w:t xml:space="preserve">astronauci </w:t>
      </w:r>
      <w:r w:rsidR="00EC42F3" w:rsidRPr="00EC42F3">
        <w:rPr>
          <w:szCs w:val="24"/>
        </w:rPr>
        <w:t xml:space="preserve">będą mieli miejsca do spania. W kolejnej będzie umiejscowiona toaleta wraz z siłownią, aby </w:t>
      </w:r>
      <w:r w:rsidR="00237A01">
        <w:rPr>
          <w:szCs w:val="24"/>
        </w:rPr>
        <w:t>członkowie załogi mogli ćwiczyć, by ich mięśnie nie</w:t>
      </w:r>
      <w:r w:rsidR="00EC42F3" w:rsidRPr="00EC42F3">
        <w:rPr>
          <w:szCs w:val="24"/>
        </w:rPr>
        <w:t xml:space="preserve"> zanikły podczas </w:t>
      </w:r>
      <w:r w:rsidR="00F62C85">
        <w:rPr>
          <w:szCs w:val="24"/>
        </w:rPr>
        <w:t>sześ</w:t>
      </w:r>
      <w:r w:rsidR="00EC42F3" w:rsidRPr="00EC42F3">
        <w:rPr>
          <w:szCs w:val="24"/>
        </w:rPr>
        <w:t xml:space="preserve">ciomiesięcznej podróży. </w:t>
      </w:r>
      <w:r w:rsidR="00237A01">
        <w:rPr>
          <w:szCs w:val="24"/>
        </w:rPr>
        <w:t>W trzeciej kapsule znajdować się</w:t>
      </w:r>
      <w:r w:rsidR="00EC42F3" w:rsidRPr="00EC42F3">
        <w:rPr>
          <w:szCs w:val="24"/>
        </w:rPr>
        <w:t xml:space="preserve"> będzie spiżarnia, w której zmagazynowane</w:t>
      </w:r>
      <w:r w:rsidR="003656FB">
        <w:rPr>
          <w:szCs w:val="24"/>
        </w:rPr>
        <w:t xml:space="preserve"> będą</w:t>
      </w:r>
      <w:r w:rsidR="00EC42F3" w:rsidRPr="00EC42F3">
        <w:rPr>
          <w:szCs w:val="24"/>
        </w:rPr>
        <w:t xml:space="preserve"> zapasy wody i pożywienia wraz z przyrządami badawczymi. W ostatniej</w:t>
      </w:r>
      <w:r w:rsidR="00237A01">
        <w:rPr>
          <w:szCs w:val="24"/>
        </w:rPr>
        <w:t>,</w:t>
      </w:r>
      <w:r w:rsidR="00EC42F3" w:rsidRPr="00EC42F3">
        <w:rPr>
          <w:szCs w:val="24"/>
        </w:rPr>
        <w:t xml:space="preserve"> czwartej części, która byłaby modułem serwisowym</w:t>
      </w:r>
      <w:r w:rsidR="00237A01">
        <w:rPr>
          <w:szCs w:val="24"/>
        </w:rPr>
        <w:t xml:space="preserve">, </w:t>
      </w:r>
      <w:r w:rsidR="00EC42F3" w:rsidRPr="00EC42F3">
        <w:rPr>
          <w:szCs w:val="24"/>
        </w:rPr>
        <w:t xml:space="preserve"> znajdował się będzie generator prądu</w:t>
      </w:r>
      <w:r w:rsidR="00237A01">
        <w:rPr>
          <w:szCs w:val="24"/>
        </w:rPr>
        <w:t>,</w:t>
      </w:r>
      <w:r w:rsidR="00EC42F3" w:rsidRPr="00EC42F3">
        <w:rPr>
          <w:szCs w:val="24"/>
        </w:rPr>
        <w:t xml:space="preserve"> zapas paliwa i inne niezbędne urządzenia. Całość będzie połączona wąskimi </w:t>
      </w:r>
      <w:r w:rsidR="00EC42F3" w:rsidRPr="00EC42F3">
        <w:rPr>
          <w:szCs w:val="24"/>
        </w:rPr>
        <w:lastRenderedPageBreak/>
        <w:t>przejścia</w:t>
      </w:r>
      <w:r w:rsidR="00237A01">
        <w:rPr>
          <w:szCs w:val="24"/>
        </w:rPr>
        <w:t>mi o długości kilku metrów</w:t>
      </w:r>
      <w:r w:rsidR="00EC42F3" w:rsidRPr="00EC42F3">
        <w:rPr>
          <w:szCs w:val="24"/>
        </w:rPr>
        <w:t>. Kapsuły będą rozmieszczone na planie krzyża</w:t>
      </w:r>
      <w:r w:rsidR="003656FB">
        <w:rPr>
          <w:szCs w:val="24"/>
        </w:rPr>
        <w:t>,</w:t>
      </w:r>
      <w:r w:rsidR="00EC42F3" w:rsidRPr="00EC42F3">
        <w:rPr>
          <w:szCs w:val="24"/>
        </w:rPr>
        <w:t xml:space="preserve"> a całość będzie wirowała wokół centralnego połączenia</w:t>
      </w:r>
      <w:r w:rsidR="00237A01">
        <w:rPr>
          <w:szCs w:val="24"/>
        </w:rPr>
        <w:t>. Z</w:t>
      </w:r>
      <w:r w:rsidR="006F2120">
        <w:rPr>
          <w:szCs w:val="24"/>
        </w:rPr>
        <w:t>apewni to sztuczną grawitację, przez co podróż nie będzie</w:t>
      </w:r>
      <w:r w:rsidR="00EC42F3" w:rsidRPr="00EC42F3">
        <w:rPr>
          <w:szCs w:val="24"/>
        </w:rPr>
        <w:t xml:space="preserve"> aż tak dokuczliwa.</w:t>
      </w:r>
      <w:r w:rsidR="006F2120">
        <w:rPr>
          <w:szCs w:val="24"/>
        </w:rPr>
        <w:t xml:space="preserve"> Uchroni to astronautów od negatywnych konsekwencji stanu nieważkości. </w:t>
      </w:r>
    </w:p>
    <w:p w:rsidR="000C68C8" w:rsidRPr="001436BF" w:rsidRDefault="000C68C8" w:rsidP="000C68C8">
      <w:pPr>
        <w:ind w:firstLine="708"/>
        <w:rPr>
          <w:szCs w:val="24"/>
        </w:rPr>
      </w:pPr>
      <w:r w:rsidRPr="000C68C8">
        <w:rPr>
          <w:szCs w:val="24"/>
        </w:rPr>
        <w:t xml:space="preserve">W </w:t>
      </w:r>
      <w:r w:rsidR="00C12EF8">
        <w:rPr>
          <w:szCs w:val="24"/>
        </w:rPr>
        <w:t>MS-1</w:t>
      </w:r>
      <w:r w:rsidRPr="000C68C8">
        <w:rPr>
          <w:color w:val="FF0000"/>
          <w:szCs w:val="24"/>
        </w:rPr>
        <w:t xml:space="preserve"> </w:t>
      </w:r>
      <w:r w:rsidRPr="000C68C8">
        <w:rPr>
          <w:szCs w:val="24"/>
        </w:rPr>
        <w:t>zostanie zastosowany napęd VASMIR</w:t>
      </w:r>
      <w:r w:rsidR="00560F01">
        <w:rPr>
          <w:rStyle w:val="FootnoteReference"/>
          <w:szCs w:val="24"/>
        </w:rPr>
        <w:footnoteReference w:id="7"/>
      </w:r>
      <w:r w:rsidRPr="000C68C8">
        <w:rPr>
          <w:szCs w:val="24"/>
        </w:rPr>
        <w:t xml:space="preserve"> - silnik plazmowy o zmiennym im</w:t>
      </w:r>
      <w:r w:rsidRPr="001436BF">
        <w:rPr>
          <w:szCs w:val="24"/>
        </w:rPr>
        <w:t>pulsie właściwym</w:t>
      </w:r>
      <w:r w:rsidR="00950D27" w:rsidRPr="001436BF">
        <w:rPr>
          <w:szCs w:val="24"/>
        </w:rPr>
        <w:t xml:space="preserve">. </w:t>
      </w:r>
      <w:r w:rsidR="00950D27" w:rsidRPr="001436BF">
        <w:t>Działa on</w:t>
      </w:r>
      <w:r w:rsidR="00E170B0">
        <w:t xml:space="preserve"> wykorzystując energię</w:t>
      </w:r>
      <w:r w:rsidR="00950D27" w:rsidRPr="001436BF">
        <w:t xml:space="preserve"> </w:t>
      </w:r>
      <w:r w:rsidR="003656FB">
        <w:t>mikrofal do podgrzania oraz pola</w:t>
      </w:r>
      <w:r w:rsidR="00950D27" w:rsidRPr="001436BF">
        <w:t xml:space="preserve"> magnetycznego do utrzymania jonów w odpowiedni</w:t>
      </w:r>
      <w:r w:rsidR="00E170B0">
        <w:t>ch trajektoriach,</w:t>
      </w:r>
      <w:r w:rsidR="00950D27" w:rsidRPr="001436BF">
        <w:t xml:space="preserve"> ukierunkowania czynnika roboczego, którym jest wodór</w:t>
      </w:r>
      <w:r w:rsidR="000E1A97" w:rsidRPr="001436BF">
        <w:t>, ksenon lub arogon</w:t>
      </w:r>
      <w:r w:rsidR="00950D27" w:rsidRPr="001436BF">
        <w:t xml:space="preserve"> i w konsekwencji wytworzenia siły </w:t>
      </w:r>
      <w:r w:rsidR="00CC7A9E" w:rsidRPr="001436BF">
        <w:t xml:space="preserve">ciągu. </w:t>
      </w:r>
    </w:p>
    <w:p w:rsidR="000C68C8" w:rsidRPr="001436BF" w:rsidRDefault="000E1A97" w:rsidP="000C68C8">
      <w:pPr>
        <w:ind w:firstLine="708"/>
        <w:rPr>
          <w:szCs w:val="24"/>
        </w:rPr>
      </w:pPr>
      <w:r w:rsidRPr="001436BF">
        <w:rPr>
          <w:szCs w:val="24"/>
        </w:rPr>
        <w:t>Czynnik roboczy</w:t>
      </w:r>
      <w:r w:rsidR="000C68C8" w:rsidRPr="001436BF">
        <w:rPr>
          <w:szCs w:val="24"/>
        </w:rPr>
        <w:t xml:space="preserve"> przepompowywany jest do pierwszej komory, gdzie </w:t>
      </w:r>
      <w:r w:rsidRPr="001436BF">
        <w:rPr>
          <w:szCs w:val="24"/>
        </w:rPr>
        <w:t>przejmuje część ciepła od elektromagnesów i silnika. Przechodzi w stan gazowy.</w:t>
      </w:r>
      <w:r w:rsidR="005D288B">
        <w:rPr>
          <w:szCs w:val="24"/>
        </w:rPr>
        <w:t xml:space="preserve"> </w:t>
      </w:r>
      <w:r w:rsidRPr="001436BF">
        <w:rPr>
          <w:szCs w:val="24"/>
        </w:rPr>
        <w:t>Następnie trafia do wytwórnicy plazmy, gdzie mikrofale podgrzewają go</w:t>
      </w:r>
      <w:r w:rsidR="000C68C8" w:rsidRPr="001436BF">
        <w:rPr>
          <w:szCs w:val="24"/>
        </w:rPr>
        <w:t xml:space="preserve"> do kilkuset Kelwinów</w:t>
      </w:r>
      <w:r w:rsidR="003656FB">
        <w:rPr>
          <w:szCs w:val="24"/>
        </w:rPr>
        <w:t>,</w:t>
      </w:r>
      <w:r w:rsidR="000C68C8" w:rsidRPr="001436BF">
        <w:rPr>
          <w:szCs w:val="24"/>
        </w:rPr>
        <w:t xml:space="preserve"> czyli tzw. "plazmy niskotemperaturowej". Plazma porusza się wzdłuż linii pola magnetycznego</w:t>
      </w:r>
      <w:r w:rsidR="00E170B0">
        <w:rPr>
          <w:szCs w:val="24"/>
        </w:rPr>
        <w:t xml:space="preserve">, które są ułożone równoległe do </w:t>
      </w:r>
      <w:r w:rsidR="000C68C8" w:rsidRPr="001436BF">
        <w:rPr>
          <w:szCs w:val="24"/>
        </w:rPr>
        <w:t xml:space="preserve"> </w:t>
      </w:r>
      <w:r w:rsidR="00E170B0">
        <w:rPr>
          <w:szCs w:val="24"/>
        </w:rPr>
        <w:t xml:space="preserve">ścianek </w:t>
      </w:r>
      <w:r w:rsidR="000C68C8" w:rsidRPr="001436BF">
        <w:rPr>
          <w:szCs w:val="24"/>
        </w:rPr>
        <w:t>silnika</w:t>
      </w:r>
      <w:r w:rsidR="00E170B0">
        <w:rPr>
          <w:szCs w:val="24"/>
        </w:rPr>
        <w:t>. Z</w:t>
      </w:r>
      <w:r w:rsidRPr="001436BF">
        <w:rPr>
          <w:szCs w:val="24"/>
        </w:rPr>
        <w:t xml:space="preserve">apobiega </w:t>
      </w:r>
      <w:r w:rsidR="00E170B0">
        <w:rPr>
          <w:szCs w:val="24"/>
        </w:rPr>
        <w:t xml:space="preserve">to </w:t>
      </w:r>
      <w:r w:rsidRPr="001436BF">
        <w:rPr>
          <w:szCs w:val="24"/>
        </w:rPr>
        <w:t>rozbieganiu się jonów na boki</w:t>
      </w:r>
      <w:r w:rsidR="003656FB">
        <w:rPr>
          <w:szCs w:val="24"/>
        </w:rPr>
        <w:t>, a tym samym zderzeniom jonów ze</w:t>
      </w:r>
      <w:r w:rsidRPr="001436BF">
        <w:rPr>
          <w:szCs w:val="24"/>
        </w:rPr>
        <w:t xml:space="preserve"> ściank</w:t>
      </w:r>
      <w:r w:rsidR="003656FB">
        <w:rPr>
          <w:szCs w:val="24"/>
        </w:rPr>
        <w:t>ami</w:t>
      </w:r>
      <w:r w:rsidRPr="001436BF">
        <w:rPr>
          <w:szCs w:val="24"/>
        </w:rPr>
        <w:t xml:space="preserve">, silnego nagrzania i stopienia silnika. Następnie </w:t>
      </w:r>
      <w:r w:rsidR="000C68C8" w:rsidRPr="001436BF">
        <w:rPr>
          <w:szCs w:val="24"/>
        </w:rPr>
        <w:t>plazma dostaje się do komory</w:t>
      </w:r>
      <w:r w:rsidR="003656FB">
        <w:rPr>
          <w:szCs w:val="24"/>
        </w:rPr>
        <w:t xml:space="preserve"> </w:t>
      </w:r>
      <w:r w:rsidR="000C68C8" w:rsidRPr="001436BF">
        <w:rPr>
          <w:szCs w:val="24"/>
        </w:rPr>
        <w:t>grzewczej, gdzie mikrofale podgrzewają ją do temperatury rzędu dziesiątek milionów Kelwinów, czyli plazmy wysokotemperaturowej.</w:t>
      </w:r>
      <w:r w:rsidR="003656FB">
        <w:rPr>
          <w:szCs w:val="24"/>
        </w:rPr>
        <w:t xml:space="preserve"> Wzrasta</w:t>
      </w:r>
      <w:r w:rsidR="000C68C8" w:rsidRPr="001436BF">
        <w:rPr>
          <w:szCs w:val="24"/>
        </w:rPr>
        <w:t xml:space="preserve"> </w:t>
      </w:r>
      <w:r w:rsidR="003656FB">
        <w:rPr>
          <w:szCs w:val="24"/>
        </w:rPr>
        <w:t>e</w:t>
      </w:r>
      <w:r w:rsidR="00E170B0">
        <w:rPr>
          <w:szCs w:val="24"/>
        </w:rPr>
        <w:t>nergia kinetyczna cząst</w:t>
      </w:r>
      <w:r w:rsidR="000C68C8" w:rsidRPr="001436BF">
        <w:rPr>
          <w:szCs w:val="24"/>
        </w:rPr>
        <w:t>ek, a zarazem prędkość</w:t>
      </w:r>
      <w:r w:rsidR="001436BF" w:rsidRPr="001436BF">
        <w:rPr>
          <w:szCs w:val="24"/>
        </w:rPr>
        <w:t xml:space="preserve"> jej przepływu</w:t>
      </w:r>
      <w:r w:rsidR="000C68C8" w:rsidRPr="001436BF">
        <w:rPr>
          <w:szCs w:val="24"/>
        </w:rPr>
        <w:t xml:space="preserve">. </w:t>
      </w:r>
      <w:r w:rsidR="005D288B">
        <w:rPr>
          <w:szCs w:val="24"/>
        </w:rPr>
        <w:t>Plazma p</w:t>
      </w:r>
      <w:r w:rsidR="001436BF" w:rsidRPr="001436BF">
        <w:rPr>
          <w:szCs w:val="24"/>
        </w:rPr>
        <w:t>rzelatuje kanałem z pól magnetycznych i do</w:t>
      </w:r>
      <w:r w:rsidR="003656FB">
        <w:rPr>
          <w:szCs w:val="24"/>
        </w:rPr>
        <w:t>ciera</w:t>
      </w:r>
      <w:r w:rsidR="001436BF" w:rsidRPr="001436BF">
        <w:rPr>
          <w:szCs w:val="24"/>
        </w:rPr>
        <w:t xml:space="preserve"> do przewężenia dyszy magnetycznej silnika. Tam czą</w:t>
      </w:r>
      <w:r w:rsidR="005D288B">
        <w:rPr>
          <w:szCs w:val="24"/>
        </w:rPr>
        <w:t>s</w:t>
      </w:r>
      <w:r w:rsidR="001436BF" w:rsidRPr="001436BF">
        <w:rPr>
          <w:szCs w:val="24"/>
        </w:rPr>
        <w:t>tki opuszczają dyszę</w:t>
      </w:r>
      <w:r w:rsidR="003656FB">
        <w:rPr>
          <w:szCs w:val="24"/>
        </w:rPr>
        <w:t>,</w:t>
      </w:r>
      <w:r w:rsidR="00E170B0">
        <w:rPr>
          <w:szCs w:val="24"/>
        </w:rPr>
        <w:t xml:space="preserve"> wytwarzając</w:t>
      </w:r>
      <w:r w:rsidR="001436BF" w:rsidRPr="001436BF">
        <w:rPr>
          <w:szCs w:val="24"/>
        </w:rPr>
        <w:t xml:space="preserve"> siłę ciągu napędzającą statek.</w:t>
      </w:r>
    </w:p>
    <w:p w:rsidR="003F6C4F" w:rsidRDefault="000C68C8" w:rsidP="001436BF">
      <w:pPr>
        <w:ind w:firstLine="708"/>
        <w:rPr>
          <w:szCs w:val="24"/>
        </w:rPr>
      </w:pPr>
      <w:r w:rsidRPr="000C68C8">
        <w:rPr>
          <w:szCs w:val="24"/>
        </w:rPr>
        <w:t>Silnik ten nie nadaje się do wyniesienia statku kosmicznego na orbitę</w:t>
      </w:r>
      <w:r w:rsidR="003656FB">
        <w:rPr>
          <w:szCs w:val="24"/>
        </w:rPr>
        <w:t>,</w:t>
      </w:r>
      <w:r w:rsidRPr="000C68C8">
        <w:rPr>
          <w:szCs w:val="24"/>
        </w:rPr>
        <w:t xml:space="preserve"> lecz doskonale sprawdzi sie podczas lotu kosmicznego.</w:t>
      </w:r>
    </w:p>
    <w:p w:rsidR="009A0861" w:rsidRDefault="003F6C4F" w:rsidP="00E663A1">
      <w:r>
        <w:rPr>
          <w:noProof/>
          <w:szCs w:val="24"/>
          <w:lang w:eastAsia="pl-PL"/>
        </w:rPr>
        <w:drawing>
          <wp:inline distT="0" distB="0" distL="0" distR="0">
            <wp:extent cx="5955834" cy="3140015"/>
            <wp:effectExtent l="0" t="0" r="0" b="0"/>
            <wp:docPr id="7" name="Picture 7" descr="C:\Users\Nefarovsky\Desktop\847ebcfa7bc9b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farovsky\Desktop\847ebcfa7bc9beb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5488" cy="3145105"/>
                    </a:xfrm>
                    <a:prstGeom prst="rect">
                      <a:avLst/>
                    </a:prstGeom>
                    <a:noFill/>
                    <a:ln>
                      <a:noFill/>
                    </a:ln>
                  </pic:spPr>
                </pic:pic>
              </a:graphicData>
            </a:graphic>
          </wp:inline>
        </w:drawing>
      </w:r>
    </w:p>
    <w:p w:rsidR="00CC7A9E" w:rsidRPr="00CC7A9E" w:rsidRDefault="00CC7A9E" w:rsidP="00E663A1">
      <w:pPr>
        <w:rPr>
          <w:lang w:val="en-US"/>
        </w:rPr>
      </w:pPr>
      <w:r>
        <w:lastRenderedPageBreak/>
        <w:t xml:space="preserve">[Fotos z filmu „Marsjanin” w reż. </w:t>
      </w:r>
      <w:proofErr w:type="spellStart"/>
      <w:r w:rsidRPr="00CC7A9E">
        <w:rPr>
          <w:lang w:val="en-US"/>
        </w:rPr>
        <w:t>Ridley’a</w:t>
      </w:r>
      <w:proofErr w:type="spellEnd"/>
      <w:r w:rsidRPr="00CC7A9E">
        <w:rPr>
          <w:lang w:val="en-US"/>
        </w:rPr>
        <w:t xml:space="preserve"> </w:t>
      </w:r>
      <w:proofErr w:type="spellStart"/>
      <w:r w:rsidRPr="00CC7A9E">
        <w:rPr>
          <w:lang w:val="en-US"/>
        </w:rPr>
        <w:t>Scotta</w:t>
      </w:r>
      <w:proofErr w:type="spellEnd"/>
      <w:r w:rsidRPr="00CC7A9E">
        <w:rPr>
          <w:lang w:val="en-US"/>
        </w:rPr>
        <w:t xml:space="preserve"> {</w:t>
      </w:r>
      <w:proofErr w:type="spellStart"/>
      <w:r w:rsidRPr="00CC7A9E">
        <w:rPr>
          <w:lang w:val="en-US"/>
        </w:rPr>
        <w:t>źr</w:t>
      </w:r>
      <w:proofErr w:type="spellEnd"/>
      <w:r w:rsidRPr="00CC7A9E">
        <w:rPr>
          <w:lang w:val="en-US"/>
        </w:rPr>
        <w:t xml:space="preserve">. </w:t>
      </w:r>
      <w:hyperlink r:id="rId21" w:history="1">
        <w:r w:rsidRPr="00245EB4">
          <w:rPr>
            <w:rStyle w:val="Hyperlink"/>
            <w:lang w:val="en-US"/>
          </w:rPr>
          <w:t>http://www.filmweb.pl/film/Marsjanin-2015-715533</w:t>
        </w:r>
      </w:hyperlink>
      <w:r>
        <w:rPr>
          <w:lang w:val="en-US"/>
        </w:rPr>
        <w:t>}]</w:t>
      </w:r>
    </w:p>
    <w:p w:rsidR="00C5648B" w:rsidRDefault="009A0861" w:rsidP="009A0861">
      <w:pPr>
        <w:pStyle w:val="Heading2"/>
      </w:pPr>
      <w:bookmarkStart w:id="13" w:name="_Toc440629473"/>
      <w:r>
        <w:t>2.6. Plan przygotowawczy</w:t>
      </w:r>
      <w:bookmarkEnd w:id="13"/>
    </w:p>
    <w:p w:rsidR="00424C07" w:rsidRPr="009A0861" w:rsidRDefault="00EE169C" w:rsidP="009A0861">
      <w:r>
        <w:t xml:space="preserve">2016 – Casting ochotników </w:t>
      </w:r>
      <w:r w:rsidR="009A0861">
        <w:t>i wyłonienie pierwszych kolonizatorów</w:t>
      </w:r>
      <w:r w:rsidR="009A0861">
        <w:br/>
        <w:t>2016/2017 – Rozpoczęcie przygotowywań załogi</w:t>
      </w:r>
      <w:r w:rsidR="009A0861">
        <w:br/>
        <w:t xml:space="preserve">2021 – Wysłanie łazika </w:t>
      </w:r>
      <w:r w:rsidR="009A0861">
        <w:br/>
        <w:t xml:space="preserve">2023 – Wysłanie 6 kapsuł systemu </w:t>
      </w:r>
      <w:r w:rsidR="009A0861" w:rsidRPr="00976DFA">
        <w:t>„Nexus ONE”</w:t>
      </w:r>
      <w:r w:rsidR="006F2120">
        <w:t xml:space="preserve">  </w:t>
      </w:r>
      <w:r w:rsidR="00976DFA">
        <w:t>(nasza nazwa system</w:t>
      </w:r>
      <w:r w:rsidR="003656FB">
        <w:t>u</w:t>
      </w:r>
      <w:r w:rsidR="00976DFA">
        <w:t xml:space="preserve"> kapsuł [</w:t>
      </w:r>
      <w:hyperlink w:anchor="_4.1._Baza_prekursorska" w:history="1">
        <w:r w:rsidR="00976DFA" w:rsidRPr="00976DFA">
          <w:rPr>
            <w:rStyle w:val="Hyperlink"/>
          </w:rPr>
          <w:t>4.1. Baza prekursorska</w:t>
        </w:r>
      </w:hyperlink>
      <w:r w:rsidR="00976DFA">
        <w:t>])</w:t>
      </w:r>
      <w:r w:rsidR="009A0861">
        <w:br/>
        <w:t>2025 – Rozpoczęcie przygotowywania bazy na Marsie przez łazik</w:t>
      </w:r>
      <w:r w:rsidR="009A0861">
        <w:br/>
        <w:t xml:space="preserve">2027 – Start pierwszego załogowego lotu na Marsa oraz wysłanie </w:t>
      </w:r>
      <w:r w:rsidR="003A13EC">
        <w:t>kapsuł dla następnej grupy</w:t>
      </w:r>
      <w:r w:rsidR="003A13EC">
        <w:br/>
        <w:t>2029 – Wysła</w:t>
      </w:r>
      <w:r w:rsidR="00DC63D5">
        <w:t>nie kolejnej sześcio</w:t>
      </w:r>
      <w:r w:rsidR="003A13EC">
        <w:t>osobowej grupy kolonizacyjnej</w:t>
      </w:r>
      <w:r w:rsidR="00424C07">
        <w:br w:type="page"/>
      </w:r>
    </w:p>
    <w:p w:rsidR="00571795" w:rsidRDefault="009D16F9" w:rsidP="009D16F9">
      <w:pPr>
        <w:pStyle w:val="Heading1"/>
      </w:pPr>
      <w:bookmarkStart w:id="14" w:name="_Toc440629474"/>
      <w:r>
        <w:lastRenderedPageBreak/>
        <w:t>3. Podróż międzyplanetarna</w:t>
      </w:r>
      <w:bookmarkEnd w:id="14"/>
    </w:p>
    <w:p w:rsidR="009D16F9" w:rsidRDefault="009D16F9" w:rsidP="009D16F9">
      <w:pPr>
        <w:pStyle w:val="Heading2"/>
      </w:pPr>
      <w:bookmarkStart w:id="15" w:name="_Toc440629475"/>
      <w:r>
        <w:t>3.1. Manewr transferowy Hohmanna</w:t>
      </w:r>
      <w:bookmarkEnd w:id="15"/>
    </w:p>
    <w:p w:rsidR="0014230A" w:rsidRDefault="009D16F9" w:rsidP="00CA3A9A">
      <w:pPr>
        <w:ind w:firstLine="708"/>
      </w:pPr>
      <w:r>
        <w:t>Aby dotrzeć z Ziemi na Marsa</w:t>
      </w:r>
      <w:r w:rsidR="00DC63D5">
        <w:t>,</w:t>
      </w:r>
      <w:r>
        <w:t xml:space="preserve"> można zastosować znamy już ludzkości manewr transferowy Hohmanna</w:t>
      </w:r>
      <w:r w:rsidR="009A0861">
        <w:t xml:space="preserve">, który spowodowałby, że podróż </w:t>
      </w:r>
      <w:r w:rsidR="00316755">
        <w:t>między tymi planetami trwała</w:t>
      </w:r>
      <w:r>
        <w:t>by około 9 miesięcy</w:t>
      </w:r>
      <w:r w:rsidR="009A0861">
        <w:t xml:space="preserve"> </w:t>
      </w:r>
      <w:r w:rsidR="009A0861" w:rsidRPr="00DD7224">
        <w:t xml:space="preserve">(używając </w:t>
      </w:r>
      <w:r w:rsidR="00DD7224">
        <w:t xml:space="preserve">tylko </w:t>
      </w:r>
      <w:r w:rsidR="009A0861" w:rsidRPr="00DD7224">
        <w:t>silnika chemicznego)</w:t>
      </w:r>
      <w:r w:rsidRPr="00DD7224">
        <w:t>.</w:t>
      </w:r>
    </w:p>
    <w:p w:rsidR="0014230A" w:rsidRDefault="0014230A" w:rsidP="00956D6F">
      <w:pPr>
        <w:pStyle w:val="Heading4"/>
        <w:ind w:firstLine="708"/>
      </w:pPr>
      <w:r>
        <w:t xml:space="preserve">Ad. Silnik chemiczny </w:t>
      </w:r>
    </w:p>
    <w:p w:rsidR="0014230A" w:rsidRDefault="0024784B" w:rsidP="00956D6F">
      <w:pPr>
        <w:ind w:left="708"/>
      </w:pPr>
      <w:r>
        <w:t>Wykorzystuje on paliwo rakietowe, którego składnikami są m. in. ciekły tlen, ciekły wodór, kerozyna, hydrazyna, nadtlenek wodoru, kwas azotowy.</w:t>
      </w:r>
      <w:r w:rsidR="004F1698">
        <w:t xml:space="preserve"> </w:t>
      </w:r>
    </w:p>
    <w:p w:rsidR="00956D6F" w:rsidRPr="0014230A" w:rsidRDefault="00956D6F" w:rsidP="0014230A"/>
    <w:p w:rsidR="00B67E7E" w:rsidRDefault="009D16F9" w:rsidP="0014230A">
      <w:r>
        <w:rPr>
          <w:noProof/>
          <w:lang w:eastAsia="pl-PL"/>
        </w:rPr>
        <w:drawing>
          <wp:inline distT="0" distB="0" distL="0" distR="0">
            <wp:extent cx="4762500" cy="5715000"/>
            <wp:effectExtent l="0" t="0" r="0" b="0"/>
            <wp:docPr id="5" name="Picture 5" descr="C:\Users\Nefarovsky\Documents\500px-Hohmann_transfer_orbi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farovsky\Documents\500px-Hohmann_transfer_orbit.sv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0" cy="5715000"/>
                    </a:xfrm>
                    <a:prstGeom prst="rect">
                      <a:avLst/>
                    </a:prstGeom>
                    <a:noFill/>
                    <a:ln>
                      <a:noFill/>
                    </a:ln>
                  </pic:spPr>
                </pic:pic>
              </a:graphicData>
            </a:graphic>
          </wp:inline>
        </w:drawing>
      </w:r>
    </w:p>
    <w:p w:rsidR="0005053E" w:rsidRDefault="0005053E" w:rsidP="009D16F9">
      <w:r>
        <w:lastRenderedPageBreak/>
        <w:t>Na rysunku:</w:t>
      </w:r>
    </w:p>
    <w:p w:rsidR="0005053E" w:rsidRDefault="0008258E" w:rsidP="009D16F9">
      <w:r>
        <w:t>- orbita zielona  - orbita Ziemi wokół Słońca</w:t>
      </w:r>
      <w:r w:rsidR="0005053E">
        <w:br/>
        <w:t>- orbita żółta  - t</w:t>
      </w:r>
      <w:r w:rsidR="006F2120">
        <w:t>ransferowa</w:t>
      </w:r>
      <w:r w:rsidR="00652776">
        <w:t>, styczna do orbity Ziemi i Marsa</w:t>
      </w:r>
      <w:r w:rsidR="006F2120">
        <w:br/>
        <w:t>- orbita czerwona –</w:t>
      </w:r>
      <w:r>
        <w:t xml:space="preserve"> orbita</w:t>
      </w:r>
      <w:r w:rsidR="006F2120">
        <w:t xml:space="preserve"> M</w:t>
      </w:r>
      <w:r w:rsidR="0005053E">
        <w:t>arsa</w:t>
      </w:r>
      <w:r>
        <w:t xml:space="preserve"> wokół Słońca</w:t>
      </w:r>
      <w:r>
        <w:br/>
        <w:t xml:space="preserve">- R – promień orbity Ziemi </w:t>
      </w:r>
      <w:r w:rsidR="0005053E">
        <w:br/>
        <w:t>-</w:t>
      </w:r>
      <w:r>
        <w:t xml:space="preserve"> R’ – promień orbity Marsa</w:t>
      </w:r>
    </w:p>
    <w:p w:rsidR="00870753" w:rsidRPr="003F5D61" w:rsidRDefault="00870753" w:rsidP="009D16F9">
      <w:r>
        <w:t>Przyjęto, że statek kosmiczny porusza się po wewnętrznej orbicie kołowej (zielona) o promieniu R z prędkością v</w:t>
      </w:r>
      <w:r w:rsidR="00C71A5B">
        <w:rPr>
          <w:vertAlign w:val="subscript"/>
        </w:rPr>
        <w:t xml:space="preserve">z </w:t>
      </w:r>
      <w:r>
        <w:t>oraz po końcowej orbicie kołowej (czerwona) o promieniu R’ z prędkością v</w:t>
      </w:r>
      <w:r w:rsidR="00C71A5B">
        <w:rPr>
          <w:vertAlign w:val="subscript"/>
        </w:rPr>
        <w:t>m</w:t>
      </w:r>
      <w:r>
        <w:rPr>
          <w:vertAlign w:val="subscript"/>
        </w:rPr>
        <w:t xml:space="preserve">. </w:t>
      </w:r>
      <w:r>
        <w:t xml:space="preserve">Siła grawitacji </w:t>
      </w:r>
      <w:r w:rsidR="00674492" w:rsidRPr="003F5D61">
        <w:t>pełni rolę siły odśrodkowej.</w:t>
      </w:r>
    </w:p>
    <w:p w:rsidR="00870753" w:rsidRPr="00870753" w:rsidRDefault="0067727B" w:rsidP="00870753">
      <w:pPr>
        <w:rPr>
          <w:rFonts w:eastAsiaTheme="minorEastAsia"/>
          <w:sz w:val="22"/>
        </w:rPr>
      </w:pPr>
      <m:oMathPara>
        <m:oMath>
          <m:f>
            <m:fPr>
              <m:ctrlPr>
                <w:rPr>
                  <w:rFonts w:ascii="Cambria Math" w:eastAsiaTheme="minorEastAsia" w:hAnsi="Cambria Math"/>
                  <w:i/>
                  <w:sz w:val="22"/>
                </w:rPr>
              </m:ctrlPr>
            </m:fPr>
            <m:num>
              <m:r>
                <w:rPr>
                  <w:rFonts w:ascii="Cambria Math" w:eastAsiaTheme="minorEastAsia" w:hAnsi="Cambria Math"/>
                </w:rPr>
                <m:t>GMm</m:t>
              </m:r>
            </m:num>
            <m:den>
              <m:sSup>
                <m:sSupPr>
                  <m:ctrlPr>
                    <w:rPr>
                      <w:rFonts w:ascii="Cambria Math" w:eastAsiaTheme="minorEastAsia" w:hAnsi="Cambria Math"/>
                      <w:i/>
                      <w:sz w:val="22"/>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sz w:val="22"/>
                </w:rPr>
              </m:ctrlPr>
            </m:fPr>
            <m:num>
              <m:r>
                <w:rPr>
                  <w:rFonts w:ascii="Cambria Math" w:eastAsiaTheme="minorEastAsia" w:hAnsi="Cambria Math"/>
                </w:rPr>
                <m:t>m</m:t>
              </m:r>
              <m:sSup>
                <m:sSupPr>
                  <m:ctrlPr>
                    <w:rPr>
                      <w:rFonts w:ascii="Cambria Math" w:eastAsiaTheme="minorEastAsia" w:hAnsi="Cambria Math"/>
                      <w:i/>
                      <w:sz w:val="22"/>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oMath>
      </m:oMathPara>
    </w:p>
    <w:p w:rsidR="00870753" w:rsidRPr="0005053E" w:rsidRDefault="0067727B" w:rsidP="00870753">
      <w:pPr>
        <w:rPr>
          <w:rFonts w:eastAsiaTheme="minorEastAsia"/>
        </w:rPr>
      </w:pPr>
      <m:oMathPara>
        <m:oMathParaPr>
          <m:jc m:val="center"/>
        </m:oMathParaPr>
        <m:oMath>
          <m:sSub>
            <m:sSubPr>
              <m:ctrlPr>
                <w:rPr>
                  <w:rFonts w:ascii="Cambria Math" w:hAnsi="Cambria Math"/>
                  <w:i/>
                  <w:sz w:val="22"/>
                </w:rPr>
              </m:ctrlPr>
            </m:sSubPr>
            <m:e>
              <m:r>
                <w:rPr>
                  <w:rFonts w:ascii="Cambria Math" w:hAnsi="Cambria Math"/>
                </w:rPr>
                <m:t>V</m:t>
              </m:r>
            </m:e>
            <m:sub>
              <m:r>
                <w:rPr>
                  <w:rFonts w:ascii="Cambria Math" w:hAnsi="Cambria Math"/>
                </w:rPr>
                <m:t>z</m:t>
              </m:r>
            </m:sub>
          </m:sSub>
          <m:r>
            <w:rPr>
              <w:rFonts w:ascii="Cambria Math" w:hAnsi="Cambria Math"/>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rPr>
                    <m:t>GM</m:t>
                  </m:r>
                </m:num>
                <m:den>
                  <m:r>
                    <w:rPr>
                      <w:rFonts w:ascii="Cambria Math" w:hAnsi="Cambria Math"/>
                      <w:sz w:val="22"/>
                    </w:rPr>
                    <m:t>R</m:t>
                  </m:r>
                </m:den>
              </m:f>
            </m:e>
          </m:rad>
        </m:oMath>
      </m:oMathPara>
    </w:p>
    <w:p w:rsidR="00870753" w:rsidRDefault="0067727B" w:rsidP="00870753">
      <w:pPr>
        <w:rPr>
          <w:rFonts w:eastAsiaTheme="minorEastAsia"/>
        </w:rPr>
      </w:pPr>
      <m:oMathPara>
        <m:oMath>
          <m:sSub>
            <m:sSubPr>
              <m:ctrlPr>
                <w:rPr>
                  <w:rFonts w:ascii="Cambria Math" w:hAnsi="Cambria Math"/>
                  <w:i/>
                  <w:sz w:val="22"/>
                </w:rPr>
              </m:ctrlPr>
            </m:sSubPr>
            <m:e>
              <m:r>
                <w:rPr>
                  <w:rFonts w:ascii="Cambria Math" w:hAnsi="Cambria Math"/>
                </w:rPr>
                <m:t>V</m:t>
              </m:r>
            </m:e>
            <m:sub>
              <m:r>
                <w:rPr>
                  <w:rFonts w:ascii="Cambria Math" w:hAnsi="Cambria Math"/>
                </w:rPr>
                <m:t>m</m:t>
              </m:r>
            </m:sub>
          </m:sSub>
          <m:r>
            <w:rPr>
              <w:rFonts w:ascii="Cambria Math" w:hAnsi="Cambria Math"/>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rPr>
                    <m:t>GM</m:t>
                  </m:r>
                </m:num>
                <m:den>
                  <m:r>
                    <w:rPr>
                      <w:rFonts w:ascii="Cambria Math" w:hAnsi="Cambria Math"/>
                      <w:sz w:val="22"/>
                    </w:rPr>
                    <m:t>R'</m:t>
                  </m:r>
                </m:den>
              </m:f>
            </m:e>
          </m:rad>
        </m:oMath>
      </m:oMathPara>
    </w:p>
    <w:p w:rsidR="00870753" w:rsidRDefault="0008258E" w:rsidP="009D16F9">
      <w:r>
        <w:t>M- oznacza masę Słońca,  m – masę statku kosmicznego.</w:t>
      </w:r>
    </w:p>
    <w:p w:rsidR="008F6EA3" w:rsidRDefault="00CA3A9A" w:rsidP="008F6EA3">
      <w:pPr>
        <w:ind w:firstLine="708"/>
      </w:pPr>
      <w:r>
        <w:t xml:space="preserve">Manewr </w:t>
      </w:r>
      <w:r w:rsidR="00870753">
        <w:t>tran</w:t>
      </w:r>
      <w:r w:rsidR="008F6EA3">
        <w:t xml:space="preserve">sferowy Hohmanna składa się z impulsu prędkości ∆v, który powoduje wejście </w:t>
      </w:r>
      <w:r w:rsidR="00356F5C">
        <w:t>statku kosmicznego na eliptyczną</w:t>
      </w:r>
      <w:r w:rsidR="00DC63D5">
        <w:t xml:space="preserve"> orbitę transferową (żółta)</w:t>
      </w:r>
      <w:r w:rsidR="008F6EA3">
        <w:t xml:space="preserve"> oraz kolejnego impulsu prędkości ∆v’, który spowoduje wejście statku na orbitę o promieniu R’.</w:t>
      </w:r>
    </w:p>
    <w:p w:rsidR="008F6EA3" w:rsidRDefault="008F6EA3" w:rsidP="008F6EA3">
      <w:pPr>
        <w:ind w:firstLine="708"/>
      </w:pPr>
      <w:r>
        <w:t>Całkowita energia statku kosmicznego jest sumą energii kinetycznej i pote</w:t>
      </w:r>
      <w:r w:rsidR="00D423EB">
        <w:t>ncjalnej. Jednocześnie energia ta jest równa energii całkowitej w dowolnym punkcie orbity eliptycznej o</w:t>
      </w:r>
      <w:r>
        <w:t xml:space="preserve"> półosi wielkiej [a]:</w:t>
      </w:r>
    </w:p>
    <w:p w:rsidR="008F6EA3" w:rsidRPr="008F6EA3" w:rsidRDefault="0067727B" w:rsidP="008F6EA3">
      <w:pPr>
        <w:ind w:firstLine="708"/>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mv</m:t>
                  </m:r>
                </m:e>
                <m:sup>
                  <m:r>
                    <w:rPr>
                      <w:rFonts w:ascii="Cambria Math" w:hAnsi="Cambria Math"/>
                    </w:rPr>
                    <m:t>2</m:t>
                  </m:r>
                </m:sup>
              </m:sSup>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GMm</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GMm</m:t>
              </m:r>
            </m:num>
            <m:den>
              <m:r>
                <w:rPr>
                  <w:rFonts w:ascii="Cambria Math" w:hAnsi="Cambria Math"/>
                </w:rPr>
                <m:t>2a</m:t>
              </m:r>
            </m:den>
          </m:f>
        </m:oMath>
      </m:oMathPara>
    </w:p>
    <w:p w:rsidR="008F6EA3" w:rsidRDefault="008F6EA3" w:rsidP="008F6EA3">
      <w:pPr>
        <w:ind w:firstLine="708"/>
        <w:rPr>
          <w:rFonts w:eastAsiaTheme="minorEastAsia"/>
        </w:rPr>
      </w:pPr>
      <w:r>
        <w:rPr>
          <w:rFonts w:eastAsiaTheme="minorEastAsia"/>
        </w:rPr>
        <w:t>gdzie:</w:t>
      </w:r>
    </w:p>
    <w:p w:rsidR="007A4A23" w:rsidRDefault="008F6EA3" w:rsidP="008F6EA3">
      <w:pPr>
        <w:rPr>
          <w:rFonts w:eastAsiaTheme="minorEastAsia"/>
        </w:rPr>
      </w:pPr>
      <m:oMathPara>
        <m:oMath>
          <m:r>
            <w:rPr>
              <w:rFonts w:ascii="Cambria Math" w:hAnsi="Cambria Math"/>
            </w:rPr>
            <m:t>a=</m:t>
          </m:r>
          <m:f>
            <m:fPr>
              <m:ctrlPr>
                <w:rPr>
                  <w:rFonts w:ascii="Cambria Math" w:hAnsi="Cambria Math"/>
                  <w:i/>
                </w:rPr>
              </m:ctrlPr>
            </m:fPr>
            <m:num>
              <m:r>
                <w:rPr>
                  <w:rFonts w:ascii="Cambria Math" w:hAnsi="Cambria Math"/>
                </w:rPr>
                <m:t>R+R'</m:t>
              </m:r>
            </m:num>
            <m:den>
              <m:r>
                <w:rPr>
                  <w:rFonts w:ascii="Cambria Math" w:hAnsi="Cambria Math"/>
                </w:rPr>
                <m:t>2</m:t>
              </m:r>
            </m:den>
          </m:f>
        </m:oMath>
      </m:oMathPara>
    </w:p>
    <w:p w:rsidR="007A4A23" w:rsidRDefault="007A4A23">
      <w:pPr>
        <w:rPr>
          <w:rFonts w:eastAsiaTheme="minorEastAsia"/>
        </w:rPr>
      </w:pPr>
      <w:r>
        <w:rPr>
          <w:rFonts w:eastAsiaTheme="minorEastAsia"/>
        </w:rPr>
        <w:br w:type="page"/>
      </w:r>
    </w:p>
    <w:p w:rsidR="0005053E" w:rsidRDefault="008F6EA3" w:rsidP="0005053E">
      <w:pPr>
        <w:rPr>
          <w:rFonts w:eastAsiaTheme="minorEastAsia"/>
        </w:rPr>
      </w:pPr>
      <w:r>
        <w:lastRenderedPageBreak/>
        <w:t>Z powyższ</w:t>
      </w:r>
      <w:r w:rsidR="0005053E">
        <w:t xml:space="preserve">ych </w:t>
      </w:r>
      <w:r>
        <w:t>wzor</w:t>
      </w:r>
      <w:r w:rsidR="0005053E">
        <w:t>ów</w:t>
      </w:r>
      <w:r>
        <w:t xml:space="preserve"> możemy wyliczyć prędkości </w:t>
      </w:r>
      <w:r w:rsidR="0019394F">
        <w:t>na poszczególnych orbitach</w:t>
      </w:r>
      <w:r w:rsidR="007A4A23">
        <w:t>:</w:t>
      </w:r>
      <w:r w:rsidR="00870753" w:rsidRPr="008F6EA3">
        <w:br/>
      </w:r>
      <w:r w:rsidR="00870753">
        <w:br/>
      </w:r>
      <m:oMathPara>
        <m:oMath>
          <m:sSub>
            <m:sSubPr>
              <m:ctrlPr>
                <w:rPr>
                  <w:rFonts w:ascii="Cambria Math" w:hAnsi="Cambria Math"/>
                  <w:i/>
                  <w:sz w:val="22"/>
                </w:rPr>
              </m:ctrlPr>
            </m:sSubPr>
            <m:e>
              <m:r>
                <w:rPr>
                  <w:rFonts w:ascii="Cambria Math" w:hAnsi="Cambria Math"/>
                </w:rPr>
                <m:t>V</m:t>
              </m:r>
            </m:e>
            <m:sub>
              <m:r>
                <w:rPr>
                  <w:rFonts w:ascii="Cambria Math" w:hAnsi="Cambria Math"/>
                </w:rPr>
                <m:t>z</m:t>
              </m:r>
            </m:sub>
          </m:sSub>
          <m:r>
            <w:rPr>
              <w:rFonts w:ascii="Cambria Math" w:hAnsi="Cambria Math"/>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rPr>
                    <m:t>6.67*</m:t>
                  </m:r>
                  <m:sSup>
                    <m:sSupPr>
                      <m:ctrlPr>
                        <w:rPr>
                          <w:rFonts w:ascii="Cambria Math" w:hAnsi="Cambria Math"/>
                          <w:i/>
                          <w:sz w:val="22"/>
                        </w:rPr>
                      </m:ctrlPr>
                    </m:sSupPr>
                    <m:e>
                      <m:r>
                        <w:rPr>
                          <w:rFonts w:ascii="Cambria Math" w:hAnsi="Cambria Math"/>
                        </w:rPr>
                        <m:t>10</m:t>
                      </m:r>
                    </m:e>
                    <m:sup>
                      <m:r>
                        <w:rPr>
                          <w:rFonts w:ascii="Cambria Math" w:hAnsi="Cambria Math"/>
                        </w:rPr>
                        <m:t>-11</m:t>
                      </m:r>
                    </m:sup>
                  </m:sSup>
                  <m:f>
                    <m:fPr>
                      <m:ctrlPr>
                        <w:rPr>
                          <w:rFonts w:ascii="Cambria Math" w:hAnsi="Cambria Math"/>
                          <w:i/>
                          <w:sz w:val="22"/>
                        </w:rPr>
                      </m:ctrlPr>
                    </m:fPr>
                    <m:num>
                      <m:r>
                        <w:rPr>
                          <w:rFonts w:ascii="Cambria Math" w:hAnsi="Cambria Math"/>
                        </w:rPr>
                        <m:t>N</m:t>
                      </m:r>
                      <m:sSup>
                        <m:sSupPr>
                          <m:ctrlPr>
                            <w:rPr>
                              <w:rFonts w:ascii="Cambria Math" w:hAnsi="Cambria Math"/>
                              <w:i/>
                              <w:sz w:val="22"/>
                            </w:rPr>
                          </m:ctrlPr>
                        </m:sSupPr>
                        <m:e>
                          <m:r>
                            <w:rPr>
                              <w:rFonts w:ascii="Cambria Math" w:hAnsi="Cambria Math"/>
                            </w:rPr>
                            <m:t>m</m:t>
                          </m:r>
                        </m:e>
                        <m:sup>
                          <m:r>
                            <w:rPr>
                              <w:rFonts w:ascii="Cambria Math" w:hAnsi="Cambria Math"/>
                            </w:rPr>
                            <m:t>2</m:t>
                          </m:r>
                        </m:sup>
                      </m:sSup>
                    </m:num>
                    <m:den>
                      <m:sSup>
                        <m:sSupPr>
                          <m:ctrlPr>
                            <w:rPr>
                              <w:rFonts w:ascii="Cambria Math" w:hAnsi="Cambria Math"/>
                              <w:i/>
                              <w:sz w:val="22"/>
                            </w:rPr>
                          </m:ctrlPr>
                        </m:sSupPr>
                        <m:e>
                          <m:r>
                            <w:rPr>
                              <w:rFonts w:ascii="Cambria Math" w:hAnsi="Cambria Math"/>
                            </w:rPr>
                            <m:t>kg</m:t>
                          </m:r>
                        </m:e>
                        <m:sup>
                          <m:r>
                            <w:rPr>
                              <w:rFonts w:ascii="Cambria Math" w:hAnsi="Cambria Math"/>
                            </w:rPr>
                            <m:t>2</m:t>
                          </m:r>
                        </m:sup>
                      </m:sSup>
                    </m:den>
                  </m:f>
                  <m:r>
                    <w:rPr>
                      <w:rFonts w:ascii="Cambria Math" w:hAnsi="Cambria Math"/>
                    </w:rPr>
                    <m:t>*1,9891*</m:t>
                  </m:r>
                  <m:sSup>
                    <m:sSupPr>
                      <m:ctrlPr>
                        <w:rPr>
                          <w:rFonts w:ascii="Cambria Math" w:hAnsi="Cambria Math"/>
                          <w:i/>
                          <w:sz w:val="22"/>
                        </w:rPr>
                      </m:ctrlPr>
                    </m:sSupPr>
                    <m:e>
                      <m:r>
                        <w:rPr>
                          <w:rFonts w:ascii="Cambria Math" w:hAnsi="Cambria Math"/>
                        </w:rPr>
                        <m:t>10</m:t>
                      </m:r>
                    </m:e>
                    <m:sup>
                      <m:r>
                        <w:rPr>
                          <w:rFonts w:ascii="Cambria Math" w:hAnsi="Cambria Math"/>
                        </w:rPr>
                        <m:t>30</m:t>
                      </m:r>
                    </m:sup>
                  </m:sSup>
                  <m:r>
                    <w:rPr>
                      <w:rFonts w:ascii="Cambria Math" w:hAnsi="Cambria Math"/>
                    </w:rPr>
                    <m:t>kg</m:t>
                  </m:r>
                </m:num>
                <m:den>
                  <m:r>
                    <w:rPr>
                      <w:rFonts w:ascii="Cambria Math" w:hAnsi="Cambria Math"/>
                    </w:rPr>
                    <m:t>1,49598261*</m:t>
                  </m:r>
                  <m:sSup>
                    <m:sSupPr>
                      <m:ctrlPr>
                        <w:rPr>
                          <w:rFonts w:ascii="Cambria Math" w:hAnsi="Cambria Math"/>
                          <w:i/>
                          <w:sz w:val="22"/>
                        </w:rPr>
                      </m:ctrlPr>
                    </m:sSupPr>
                    <m:e>
                      <m:r>
                        <w:rPr>
                          <w:rFonts w:ascii="Cambria Math" w:hAnsi="Cambria Math"/>
                        </w:rPr>
                        <m:t>10</m:t>
                      </m:r>
                    </m:e>
                    <m:sup>
                      <m:r>
                        <w:rPr>
                          <w:rFonts w:ascii="Cambria Math" w:hAnsi="Cambria Math"/>
                        </w:rPr>
                        <m:t>11</m:t>
                      </m:r>
                    </m:sup>
                  </m:sSup>
                  <m:r>
                    <w:rPr>
                      <w:rFonts w:ascii="Cambria Math" w:hAnsi="Cambria Math"/>
                    </w:rPr>
                    <m:t>m</m:t>
                  </m:r>
                </m:den>
              </m:f>
            </m:e>
          </m:rad>
          <m:r>
            <w:rPr>
              <w:rFonts w:ascii="Cambria Math" w:hAnsi="Cambria Math"/>
            </w:rPr>
            <m:t>=29,78</m:t>
          </m:r>
          <m:f>
            <m:fPr>
              <m:ctrlPr>
                <w:rPr>
                  <w:rFonts w:ascii="Cambria Math" w:hAnsi="Cambria Math"/>
                  <w:i/>
                  <w:sz w:val="22"/>
                </w:rPr>
              </m:ctrlPr>
            </m:fPr>
            <m:num>
              <m:r>
                <w:rPr>
                  <w:rFonts w:ascii="Cambria Math" w:hAnsi="Cambria Math"/>
                </w:rPr>
                <m:t>km</m:t>
              </m:r>
            </m:num>
            <m:den>
              <m:r>
                <w:rPr>
                  <w:rFonts w:ascii="Cambria Math" w:hAnsi="Cambria Math"/>
                </w:rPr>
                <m:t>s</m:t>
              </m:r>
            </m:den>
          </m:f>
        </m:oMath>
      </m:oMathPara>
    </w:p>
    <w:p w:rsidR="00CA3A9A" w:rsidRDefault="00CA3A9A" w:rsidP="008F6EA3"/>
    <w:p w:rsidR="0005053E" w:rsidRPr="0019394F" w:rsidRDefault="0067727B" w:rsidP="0005053E">
      <w:pPr>
        <w:rPr>
          <w:rFonts w:eastAsiaTheme="minorEastAsia"/>
          <w:sz w:val="22"/>
        </w:rPr>
      </w:pPr>
      <m:oMathPara>
        <m:oMath>
          <m:sSub>
            <m:sSubPr>
              <m:ctrlPr>
                <w:rPr>
                  <w:rFonts w:ascii="Cambria Math" w:hAnsi="Cambria Math"/>
                  <w:i/>
                  <w:sz w:val="22"/>
                </w:rPr>
              </m:ctrlPr>
            </m:sSubPr>
            <m:e>
              <m:r>
                <w:rPr>
                  <w:rFonts w:ascii="Cambria Math" w:hAnsi="Cambria Math"/>
                </w:rPr>
                <m:t>V</m:t>
              </m:r>
            </m:e>
            <m:sub>
              <m:r>
                <w:rPr>
                  <w:rFonts w:ascii="Cambria Math" w:hAnsi="Cambria Math"/>
                </w:rPr>
                <m:t>m</m:t>
              </m:r>
            </m:sub>
          </m:sSub>
          <m:r>
            <w:rPr>
              <w:rFonts w:ascii="Cambria Math" w:hAnsi="Cambria Math"/>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rPr>
                    <m:t>6.67*</m:t>
                  </m:r>
                  <m:sSup>
                    <m:sSupPr>
                      <m:ctrlPr>
                        <w:rPr>
                          <w:rFonts w:ascii="Cambria Math" w:hAnsi="Cambria Math"/>
                          <w:i/>
                          <w:sz w:val="22"/>
                        </w:rPr>
                      </m:ctrlPr>
                    </m:sSupPr>
                    <m:e>
                      <m:r>
                        <w:rPr>
                          <w:rFonts w:ascii="Cambria Math" w:hAnsi="Cambria Math"/>
                        </w:rPr>
                        <m:t>10</m:t>
                      </m:r>
                    </m:e>
                    <m:sup>
                      <m:r>
                        <w:rPr>
                          <w:rFonts w:ascii="Cambria Math" w:hAnsi="Cambria Math"/>
                        </w:rPr>
                        <m:t>-11</m:t>
                      </m:r>
                    </m:sup>
                  </m:sSup>
                  <m:f>
                    <m:fPr>
                      <m:ctrlPr>
                        <w:rPr>
                          <w:rFonts w:ascii="Cambria Math" w:hAnsi="Cambria Math"/>
                          <w:i/>
                          <w:sz w:val="22"/>
                        </w:rPr>
                      </m:ctrlPr>
                    </m:fPr>
                    <m:num>
                      <m:r>
                        <w:rPr>
                          <w:rFonts w:ascii="Cambria Math" w:hAnsi="Cambria Math"/>
                        </w:rPr>
                        <m:t>N</m:t>
                      </m:r>
                      <m:sSup>
                        <m:sSupPr>
                          <m:ctrlPr>
                            <w:rPr>
                              <w:rFonts w:ascii="Cambria Math" w:hAnsi="Cambria Math"/>
                              <w:i/>
                              <w:sz w:val="22"/>
                            </w:rPr>
                          </m:ctrlPr>
                        </m:sSupPr>
                        <m:e>
                          <m:r>
                            <w:rPr>
                              <w:rFonts w:ascii="Cambria Math" w:hAnsi="Cambria Math"/>
                            </w:rPr>
                            <m:t>m</m:t>
                          </m:r>
                        </m:e>
                        <m:sup>
                          <m:r>
                            <w:rPr>
                              <w:rFonts w:ascii="Cambria Math" w:hAnsi="Cambria Math"/>
                            </w:rPr>
                            <m:t>2</m:t>
                          </m:r>
                        </m:sup>
                      </m:sSup>
                    </m:num>
                    <m:den>
                      <m:sSup>
                        <m:sSupPr>
                          <m:ctrlPr>
                            <w:rPr>
                              <w:rFonts w:ascii="Cambria Math" w:hAnsi="Cambria Math"/>
                              <w:i/>
                              <w:sz w:val="22"/>
                            </w:rPr>
                          </m:ctrlPr>
                        </m:sSupPr>
                        <m:e>
                          <m:r>
                            <w:rPr>
                              <w:rFonts w:ascii="Cambria Math" w:hAnsi="Cambria Math"/>
                            </w:rPr>
                            <m:t>kg</m:t>
                          </m:r>
                        </m:e>
                        <m:sup>
                          <m:r>
                            <w:rPr>
                              <w:rFonts w:ascii="Cambria Math" w:hAnsi="Cambria Math"/>
                            </w:rPr>
                            <m:t>2</m:t>
                          </m:r>
                        </m:sup>
                      </m:sSup>
                    </m:den>
                  </m:f>
                  <m:r>
                    <w:rPr>
                      <w:rFonts w:ascii="Cambria Math" w:hAnsi="Cambria Math"/>
                    </w:rPr>
                    <m:t>*1,9891*</m:t>
                  </m:r>
                  <m:sSup>
                    <m:sSupPr>
                      <m:ctrlPr>
                        <w:rPr>
                          <w:rFonts w:ascii="Cambria Math" w:hAnsi="Cambria Math"/>
                          <w:i/>
                          <w:sz w:val="22"/>
                        </w:rPr>
                      </m:ctrlPr>
                    </m:sSupPr>
                    <m:e>
                      <m:r>
                        <w:rPr>
                          <w:rFonts w:ascii="Cambria Math" w:hAnsi="Cambria Math"/>
                        </w:rPr>
                        <m:t>10</m:t>
                      </m:r>
                    </m:e>
                    <m:sup>
                      <m:r>
                        <w:rPr>
                          <w:rFonts w:ascii="Cambria Math" w:hAnsi="Cambria Math"/>
                        </w:rPr>
                        <m:t>30</m:t>
                      </m:r>
                    </m:sup>
                  </m:sSup>
                  <m:r>
                    <w:rPr>
                      <w:rFonts w:ascii="Cambria Math" w:hAnsi="Cambria Math"/>
                    </w:rPr>
                    <m:t>kg</m:t>
                  </m:r>
                </m:num>
                <m:den>
                  <m:r>
                    <w:rPr>
                      <w:rFonts w:ascii="Cambria Math" w:hAnsi="Cambria Math"/>
                    </w:rPr>
                    <m:t>2,27936637*</m:t>
                  </m:r>
                  <m:sSup>
                    <m:sSupPr>
                      <m:ctrlPr>
                        <w:rPr>
                          <w:rFonts w:ascii="Cambria Math" w:hAnsi="Cambria Math"/>
                          <w:i/>
                          <w:sz w:val="22"/>
                        </w:rPr>
                      </m:ctrlPr>
                    </m:sSupPr>
                    <m:e>
                      <m:r>
                        <w:rPr>
                          <w:rFonts w:ascii="Cambria Math" w:hAnsi="Cambria Math"/>
                        </w:rPr>
                        <m:t>10</m:t>
                      </m:r>
                    </m:e>
                    <m:sup>
                      <m:r>
                        <w:rPr>
                          <w:rFonts w:ascii="Cambria Math" w:hAnsi="Cambria Math"/>
                        </w:rPr>
                        <m:t>11</m:t>
                      </m:r>
                    </m:sup>
                  </m:sSup>
                  <m:r>
                    <w:rPr>
                      <w:rFonts w:ascii="Cambria Math" w:hAnsi="Cambria Math"/>
                    </w:rPr>
                    <m:t>m</m:t>
                  </m:r>
                </m:den>
              </m:f>
            </m:e>
          </m:rad>
          <m:r>
            <w:rPr>
              <w:rFonts w:ascii="Cambria Math" w:hAnsi="Cambria Math"/>
            </w:rPr>
            <m:t>=24,125</m:t>
          </m:r>
          <m:f>
            <m:fPr>
              <m:ctrlPr>
                <w:rPr>
                  <w:rFonts w:ascii="Cambria Math" w:hAnsi="Cambria Math"/>
                  <w:i/>
                  <w:sz w:val="22"/>
                </w:rPr>
              </m:ctrlPr>
            </m:fPr>
            <m:num>
              <m:r>
                <w:rPr>
                  <w:rFonts w:ascii="Cambria Math" w:hAnsi="Cambria Math"/>
                </w:rPr>
                <m:t>km</m:t>
              </m:r>
            </m:num>
            <m:den>
              <m:r>
                <w:rPr>
                  <w:rFonts w:ascii="Cambria Math" w:hAnsi="Cambria Math"/>
                </w:rPr>
                <m:t>s</m:t>
              </m:r>
            </m:den>
          </m:f>
        </m:oMath>
      </m:oMathPara>
    </w:p>
    <w:p w:rsidR="0019394F" w:rsidRPr="00DC63D5" w:rsidRDefault="00DC63D5" w:rsidP="0005053E">
      <w:pPr>
        <w:rPr>
          <w:rFonts w:eastAsiaTheme="minorEastAsia"/>
          <w:szCs w:val="24"/>
        </w:rPr>
      </w:pPr>
      <w:r>
        <w:rPr>
          <w:rFonts w:eastAsiaTheme="minorEastAsia"/>
          <w:szCs w:val="24"/>
        </w:rPr>
        <w:t>w</w:t>
      </w:r>
      <w:r w:rsidR="0019394F" w:rsidRPr="00DC63D5">
        <w:rPr>
          <w:rFonts w:eastAsiaTheme="minorEastAsia"/>
          <w:szCs w:val="24"/>
        </w:rPr>
        <w:t xml:space="preserve"> punktach impulsu prędkości:</w:t>
      </w:r>
    </w:p>
    <w:p w:rsidR="00C71A5B" w:rsidRPr="007A4A23" w:rsidRDefault="00C71A5B" w:rsidP="0005053E">
      <w:pPr>
        <w:rPr>
          <w:rFonts w:eastAsiaTheme="minorEastAsia"/>
          <w:sz w:val="22"/>
        </w:rPr>
      </w:pPr>
    </w:p>
    <w:p w:rsidR="0019394F" w:rsidRDefault="0067727B" w:rsidP="0019394F">
      <w:pPr>
        <w:rPr>
          <w:rFonts w:eastAsiaTheme="minorEastAsia"/>
        </w:rPr>
      </w:pPr>
      <m:oMathPara>
        <m:oMath>
          <m:sSubSup>
            <m:sSubSupPr>
              <m:ctrlPr>
                <w:rPr>
                  <w:rFonts w:ascii="Cambria Math" w:eastAsiaTheme="minorEastAsia" w:hAnsi="Cambria Math"/>
                  <w:i/>
                  <w:sz w:val="22"/>
                </w:rPr>
              </m:ctrlPr>
            </m:sSubSupPr>
            <m:e>
              <m:r>
                <w:rPr>
                  <w:rFonts w:ascii="Cambria Math" w:eastAsiaTheme="minorEastAsia" w:hAnsi="Cambria Math"/>
                </w:rPr>
                <m:t>V</m:t>
              </m:r>
            </m:e>
            <m:sub>
              <m:r>
                <w:rPr>
                  <w:rFonts w:ascii="Cambria Math" w:eastAsiaTheme="minorEastAsia" w:hAnsi="Cambria Math"/>
                </w:rPr>
                <m:t>z</m:t>
              </m:r>
            </m:sub>
            <m:sup>
              <m:r>
                <w:rPr>
                  <w:rFonts w:ascii="Cambria Math" w:eastAsiaTheme="minorEastAsia" w:hAnsi="Cambria Math"/>
                </w:rPr>
                <m:t>'</m:t>
              </m:r>
            </m:sup>
          </m:sSubSup>
          <m:r>
            <w:rPr>
              <w:rFonts w:ascii="Cambria Math" w:eastAsiaTheme="minorEastAsia" w:hAnsi="Cambria Math"/>
            </w:rPr>
            <m:t>=</m:t>
          </m:r>
          <m:rad>
            <m:radPr>
              <m:degHide m:val="1"/>
              <m:ctrlPr>
                <w:rPr>
                  <w:rFonts w:ascii="Cambria Math" w:eastAsiaTheme="minorEastAsia" w:hAnsi="Cambria Math"/>
                  <w:i/>
                  <w:sz w:val="22"/>
                </w:rPr>
              </m:ctrlPr>
            </m:radPr>
            <m:deg/>
            <m:e>
              <m:r>
                <w:rPr>
                  <w:rFonts w:ascii="Cambria Math" w:eastAsiaTheme="minorEastAsia" w:hAnsi="Cambria Math"/>
                </w:rPr>
                <m:t>GM(</m:t>
              </m:r>
              <m:f>
                <m:fPr>
                  <m:ctrlPr>
                    <w:rPr>
                      <w:rFonts w:ascii="Cambria Math" w:eastAsiaTheme="minorEastAsia" w:hAnsi="Cambria Math"/>
                      <w:i/>
                      <w:sz w:val="22"/>
                    </w:rPr>
                  </m:ctrlPr>
                </m:fPr>
                <m:num>
                  <m:r>
                    <w:rPr>
                      <w:rFonts w:ascii="Cambria Math" w:eastAsiaTheme="minorEastAsia" w:hAnsi="Cambria Math"/>
                    </w:rPr>
                    <m:t>2</m:t>
                  </m:r>
                </m:num>
                <m:den>
                  <m:r>
                    <w:rPr>
                      <w:rFonts w:ascii="Cambria Math" w:eastAsiaTheme="minorEastAsia" w:hAnsi="Cambria Math"/>
                      <w:sz w:val="22"/>
                    </w:rPr>
                    <m:t>R</m:t>
                  </m:r>
                </m:den>
              </m:f>
              <m:r>
                <w:rPr>
                  <w:rFonts w:ascii="Cambria Math" w:eastAsiaTheme="minorEastAsia" w:hAnsi="Cambria Math"/>
                </w:rPr>
                <m:t>-</m:t>
              </m:r>
              <m:f>
                <m:fPr>
                  <m:ctrlPr>
                    <w:rPr>
                      <w:rFonts w:ascii="Cambria Math" w:eastAsiaTheme="minorEastAsia" w:hAnsi="Cambria Math"/>
                      <w:i/>
                      <w:sz w:val="22"/>
                    </w:rPr>
                  </m:ctrlPr>
                </m:fPr>
                <m:num>
                  <m:r>
                    <w:rPr>
                      <w:rFonts w:ascii="Cambria Math" w:eastAsiaTheme="minorEastAsia" w:hAnsi="Cambria Math"/>
                    </w:rPr>
                    <m:t>2</m:t>
                  </m:r>
                </m:num>
                <m:den>
                  <m:r>
                    <w:rPr>
                      <w:rFonts w:ascii="Cambria Math" w:eastAsiaTheme="minorEastAsia" w:hAnsi="Cambria Math"/>
                      <w:sz w:val="22"/>
                    </w:rPr>
                    <m:t>R</m:t>
                  </m:r>
                  <m:r>
                    <w:rPr>
                      <w:rFonts w:ascii="Cambria Math" w:eastAsiaTheme="minorEastAsia" w:hAnsi="Cambria Math"/>
                    </w:rPr>
                    <m:t>+</m:t>
                  </m:r>
                  <m:r>
                    <w:rPr>
                      <w:rFonts w:ascii="Cambria Math" w:eastAsiaTheme="minorEastAsia" w:hAnsi="Cambria Math"/>
                      <w:sz w:val="22"/>
                    </w:rPr>
                    <m:t>R'</m:t>
                  </m:r>
                </m:den>
              </m:f>
              <m:r>
                <w:rPr>
                  <w:rFonts w:ascii="Cambria Math" w:eastAsiaTheme="minorEastAsia" w:hAnsi="Cambria Math"/>
                </w:rPr>
                <m:t>)</m:t>
              </m:r>
            </m:e>
          </m:rad>
          <m:r>
            <w:rPr>
              <w:rFonts w:ascii="Cambria Math" w:eastAsiaTheme="minorEastAsia" w:hAnsi="Cambria Math"/>
            </w:rPr>
            <m:t>=</m:t>
          </m:r>
          <m:sSub>
            <m:sSubPr>
              <m:ctrlPr>
                <w:rPr>
                  <w:rFonts w:ascii="Cambria Math" w:eastAsiaTheme="minorEastAsia" w:hAnsi="Cambria Math"/>
                  <w:i/>
                  <w:sz w:val="22"/>
                </w:rPr>
              </m:ctrlPr>
            </m:sSubPr>
            <m:e>
              <m:r>
                <w:rPr>
                  <w:rFonts w:ascii="Cambria Math" w:eastAsiaTheme="minorEastAsia" w:hAnsi="Cambria Math"/>
                </w:rPr>
                <m:t>V</m:t>
              </m:r>
            </m:e>
            <m:sub>
              <m:r>
                <w:rPr>
                  <w:rFonts w:ascii="Cambria Math" w:eastAsiaTheme="minorEastAsia" w:hAnsi="Cambria Math"/>
                </w:rPr>
                <m:t>z</m:t>
              </m:r>
            </m:sub>
          </m:sSub>
          <m:rad>
            <m:radPr>
              <m:degHide m:val="1"/>
              <m:ctrlPr>
                <w:rPr>
                  <w:rFonts w:ascii="Cambria Math" w:eastAsiaTheme="minorEastAsia" w:hAnsi="Cambria Math"/>
                  <w:i/>
                  <w:sz w:val="22"/>
                </w:rPr>
              </m:ctrlPr>
            </m:radPr>
            <m:deg/>
            <m:e>
              <m:f>
                <m:fPr>
                  <m:ctrlPr>
                    <w:rPr>
                      <w:rFonts w:ascii="Cambria Math" w:eastAsiaTheme="minorEastAsia" w:hAnsi="Cambria Math"/>
                      <w:i/>
                      <w:sz w:val="22"/>
                    </w:rPr>
                  </m:ctrlPr>
                </m:fPr>
                <m:num>
                  <m:r>
                    <w:rPr>
                      <w:rFonts w:ascii="Cambria Math" w:eastAsiaTheme="minorEastAsia" w:hAnsi="Cambria Math"/>
                    </w:rPr>
                    <m:t>2</m:t>
                  </m:r>
                  <m:r>
                    <w:rPr>
                      <w:rFonts w:ascii="Cambria Math" w:eastAsiaTheme="minorEastAsia" w:hAnsi="Cambria Math"/>
                      <w:sz w:val="22"/>
                    </w:rPr>
                    <m:t>R'</m:t>
                  </m:r>
                </m:num>
                <m:den>
                  <m:r>
                    <w:rPr>
                      <w:rFonts w:ascii="Cambria Math" w:eastAsiaTheme="minorEastAsia" w:hAnsi="Cambria Math"/>
                      <w:sz w:val="22"/>
                    </w:rPr>
                    <m:t>R</m:t>
                  </m:r>
                  <m:r>
                    <w:rPr>
                      <w:rFonts w:ascii="Cambria Math" w:eastAsiaTheme="minorEastAsia" w:hAnsi="Cambria Math"/>
                    </w:rPr>
                    <m:t>+</m:t>
                  </m:r>
                  <m:r>
                    <w:rPr>
                      <w:rFonts w:ascii="Cambria Math" w:eastAsiaTheme="minorEastAsia" w:hAnsi="Cambria Math"/>
                      <w:sz w:val="22"/>
                    </w:rPr>
                    <m:t>R'</m:t>
                  </m:r>
                </m:den>
              </m:f>
            </m:e>
          </m:rad>
          <m:r>
            <w:rPr>
              <w:rFonts w:ascii="Cambria Math" w:eastAsiaTheme="minorEastAsia" w:hAnsi="Cambria Math"/>
            </w:rPr>
            <m:t>=32,725</m:t>
          </m:r>
          <m:f>
            <m:fPr>
              <m:ctrlPr>
                <w:rPr>
                  <w:rFonts w:ascii="Cambria Math" w:eastAsiaTheme="minorEastAsia" w:hAnsi="Cambria Math"/>
                  <w:i/>
                  <w:sz w:val="22"/>
                </w:rPr>
              </m:ctrlPr>
            </m:fPr>
            <m:num>
              <m:r>
                <w:rPr>
                  <w:rFonts w:ascii="Cambria Math" w:eastAsiaTheme="minorEastAsia" w:hAnsi="Cambria Math"/>
                </w:rPr>
                <m:t>km</m:t>
              </m:r>
            </m:num>
            <m:den>
              <m:r>
                <w:rPr>
                  <w:rFonts w:ascii="Cambria Math" w:eastAsiaTheme="minorEastAsia" w:hAnsi="Cambria Math"/>
                </w:rPr>
                <m:t>s</m:t>
              </m:r>
            </m:den>
          </m:f>
        </m:oMath>
      </m:oMathPara>
    </w:p>
    <w:p w:rsidR="0019394F" w:rsidRPr="0019394F" w:rsidRDefault="0067727B" w:rsidP="0019394F">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m</m:t>
              </m:r>
            </m:sub>
            <m:sup>
              <m:r>
                <w:rPr>
                  <w:rFonts w:ascii="Cambria Math" w:eastAsiaTheme="minorEastAsia" w:hAnsi="Cambria Math"/>
                </w:rPr>
                <m:t>'</m:t>
              </m:r>
            </m:sup>
          </m:sSubSup>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GM(</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R+R'</m:t>
                  </m:r>
                </m:den>
              </m:f>
              <m:r>
                <w:rPr>
                  <w:rFonts w:ascii="Cambria Math" w:eastAsiaTheme="minorEastAsia" w:hAnsi="Cambria Math"/>
                </w:rPr>
                <m:t>)</m:t>
              </m:r>
            </m:e>
          </m:ra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2R</m:t>
                  </m:r>
                </m:num>
                <m:den>
                  <m:r>
                    <w:rPr>
                      <w:rFonts w:ascii="Cambria Math" w:eastAsiaTheme="minorEastAsia" w:hAnsi="Cambria Math"/>
                    </w:rPr>
                    <m:t>R+R'</m:t>
                  </m:r>
                </m:den>
              </m:f>
            </m:e>
          </m:rad>
          <m:r>
            <w:rPr>
              <w:rFonts w:ascii="Cambria Math" w:eastAsiaTheme="minorEastAsia" w:hAnsi="Cambria Math"/>
            </w:rPr>
            <m:t>=21,4</m:t>
          </m:r>
          <m:f>
            <m:fPr>
              <m:ctrlPr>
                <w:rPr>
                  <w:rFonts w:ascii="Cambria Math" w:eastAsiaTheme="minorEastAsia" w:hAnsi="Cambria Math"/>
                  <w:i/>
                </w:rPr>
              </m:ctrlPr>
            </m:fPr>
            <m:num>
              <m:r>
                <w:rPr>
                  <w:rFonts w:ascii="Cambria Math" w:eastAsiaTheme="minorEastAsia" w:hAnsi="Cambria Math"/>
                </w:rPr>
                <m:t>km</m:t>
              </m:r>
            </m:num>
            <m:den>
              <m:r>
                <w:rPr>
                  <w:rFonts w:ascii="Cambria Math" w:eastAsiaTheme="minorEastAsia" w:hAnsi="Cambria Math"/>
                </w:rPr>
                <m:t>s</m:t>
              </m:r>
            </m:den>
          </m:f>
        </m:oMath>
      </m:oMathPara>
    </w:p>
    <w:p w:rsidR="0019394F" w:rsidRDefault="00DC63D5" w:rsidP="0019394F">
      <w:r>
        <w:rPr>
          <w:rFonts w:eastAsiaTheme="minorEastAsia"/>
        </w:rPr>
        <w:t>o</w:t>
      </w:r>
      <w:r w:rsidR="0019394F">
        <w:rPr>
          <w:rFonts w:eastAsiaTheme="minorEastAsia"/>
        </w:rPr>
        <w:t xml:space="preserve">raz zmiany prędkości </w:t>
      </w:r>
      <w:r w:rsidR="0019394F">
        <w:t>∆v i ∆v’</w:t>
      </w:r>
    </w:p>
    <w:p w:rsidR="0019394F" w:rsidRDefault="0019394F" w:rsidP="0019394F">
      <w:pPr>
        <w:rPr>
          <w:rFonts w:eastAsiaTheme="minorEastAsia"/>
        </w:rPr>
      </w:pPr>
      <m:oMathPara>
        <m:oMath>
          <m:r>
            <w:rPr>
              <w:rFonts w:ascii="Cambria Math" w:eastAsiaTheme="minorEastAsia" w:hAnsi="Cambria Math"/>
            </w:rPr>
            <m:t>∆V=</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z</m:t>
              </m:r>
            </m:sub>
            <m:sup>
              <m:r>
                <w:rPr>
                  <w:rFonts w:ascii="Cambria Math" w:eastAsiaTheme="minorEastAsia" w:hAnsi="Cambria Math"/>
                </w:rPr>
                <m:t>'</m:t>
              </m:r>
            </m:sup>
          </m:sSubSup>
          <m:r>
            <w:rPr>
              <w:rFonts w:ascii="Cambria Math" w:eastAsiaTheme="minorEastAsia" w:hAnsi="Cambria Math"/>
            </w:rPr>
            <m:t>-</m:t>
          </m:r>
          <m:sSub>
            <m:sSubPr>
              <m:ctrlPr>
                <w:rPr>
                  <w:rFonts w:ascii="Cambria Math" w:hAnsi="Cambria Math"/>
                  <w:i/>
                </w:rPr>
              </m:ctrlPr>
            </m:sSubPr>
            <m:e>
              <m:r>
                <w:rPr>
                  <w:rFonts w:ascii="Cambria Math" w:hAnsi="Cambria Math"/>
                </w:rPr>
                <m:t>V</m:t>
              </m:r>
            </m:e>
            <m:sub>
              <m:r>
                <w:rPr>
                  <w:rFonts w:ascii="Cambria Math" w:hAnsi="Cambria Math"/>
                </w:rPr>
                <m:t>z</m:t>
              </m:r>
            </m:sub>
          </m:sSub>
          <m:r>
            <w:rPr>
              <w:rFonts w:ascii="Cambria Math" w:hAnsi="Cambria Math"/>
            </w:rPr>
            <m:t>=2,945</m:t>
          </m:r>
          <m:f>
            <m:fPr>
              <m:ctrlPr>
                <w:rPr>
                  <w:rFonts w:ascii="Cambria Math" w:hAnsi="Cambria Math"/>
                  <w:i/>
                </w:rPr>
              </m:ctrlPr>
            </m:fPr>
            <m:num>
              <m:r>
                <w:rPr>
                  <w:rFonts w:ascii="Cambria Math" w:hAnsi="Cambria Math"/>
                </w:rPr>
                <m:t>km</m:t>
              </m:r>
            </m:num>
            <m:den>
              <m:r>
                <w:rPr>
                  <w:rFonts w:ascii="Cambria Math" w:hAnsi="Cambria Math"/>
                </w:rPr>
                <m:t>s</m:t>
              </m:r>
            </m:den>
          </m:f>
        </m:oMath>
      </m:oMathPara>
    </w:p>
    <w:p w:rsidR="0019394F" w:rsidRDefault="0019394F" w:rsidP="0019394F">
      <w:pPr>
        <w:rPr>
          <w:rFonts w:eastAsiaTheme="minorEastAsia"/>
        </w:rPr>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m</m:t>
              </m:r>
            </m:sub>
            <m:sup>
              <m:r>
                <w:rPr>
                  <w:rFonts w:ascii="Cambria Math" w:hAnsi="Cambria Math"/>
                </w:rPr>
                <m:t>'</m:t>
              </m:r>
            </m:sup>
          </m:sSubSup>
          <m:r>
            <w:rPr>
              <w:rFonts w:ascii="Cambria Math" w:hAnsi="Cambria Math"/>
            </w:rPr>
            <m:t>=2,725</m:t>
          </m:r>
          <m:f>
            <m:fPr>
              <m:ctrlPr>
                <w:rPr>
                  <w:rFonts w:ascii="Cambria Math" w:hAnsi="Cambria Math"/>
                  <w:i/>
                </w:rPr>
              </m:ctrlPr>
            </m:fPr>
            <m:num>
              <m:r>
                <w:rPr>
                  <w:rFonts w:ascii="Cambria Math" w:hAnsi="Cambria Math"/>
                </w:rPr>
                <m:t>km</m:t>
              </m:r>
            </m:num>
            <m:den>
              <m:r>
                <w:rPr>
                  <w:rFonts w:ascii="Cambria Math" w:hAnsi="Cambria Math"/>
                </w:rPr>
                <m:t>s</m:t>
              </m:r>
            </m:den>
          </m:f>
        </m:oMath>
      </m:oMathPara>
    </w:p>
    <w:p w:rsidR="00870753" w:rsidRPr="00570EC1" w:rsidRDefault="0008258E" w:rsidP="0019394F">
      <w:pPr>
        <w:rPr>
          <w:rFonts w:eastAsiaTheme="minorEastAsia"/>
        </w:rPr>
      </w:pPr>
      <w:r>
        <w:rPr>
          <w:rFonts w:eastAsiaTheme="minorEastAsia"/>
        </w:rPr>
        <w:t>Zatem, wykorzystując prędkość Ziemi w ruchu orbitalnym wokół Słońca</w:t>
      </w:r>
      <w:r w:rsidR="00DC63D5">
        <w:rPr>
          <w:rFonts w:eastAsiaTheme="minorEastAsia"/>
        </w:rPr>
        <w:t>,</w:t>
      </w:r>
      <w:r w:rsidR="00570EC1">
        <w:rPr>
          <w:rFonts w:eastAsiaTheme="minorEastAsia"/>
        </w:rPr>
        <w:t xml:space="preserve"> wystarczy nadać statkowi kosmicznemu w peryhelium orbity prędkość o wartości 2,945 km/s, a w aphelium – 2,725 km/s.</w:t>
      </w:r>
    </w:p>
    <w:p w:rsidR="009D16F9" w:rsidRPr="003F5D61" w:rsidRDefault="009D16F9" w:rsidP="00424C07">
      <w:pPr>
        <w:ind w:firstLine="708"/>
      </w:pPr>
      <w:r>
        <w:t>Aby podróż skrócić do czasu poniżej pół roku ziemskiego</w:t>
      </w:r>
      <w:r w:rsidR="00DC63D5">
        <w:t>,</w:t>
      </w:r>
      <w:r>
        <w:t xml:space="preserve"> należałoby zastosować </w:t>
      </w:r>
      <w:r w:rsidR="006F1CAE">
        <w:t>statek</w:t>
      </w:r>
      <w:r>
        <w:t xml:space="preserve"> z innym napędem. Takie możliwości daje nam</w:t>
      </w:r>
      <w:r w:rsidRPr="003F5D61">
        <w:t xml:space="preserve"> napęd VASMIR</w:t>
      </w:r>
      <w:r w:rsidR="009E2772">
        <w:t xml:space="preserve"> [</w:t>
      </w:r>
      <w:hyperlink w:anchor="_2.5._Statek_MS-1" w:history="1">
        <w:r w:rsidR="009E2772" w:rsidRPr="009E2772">
          <w:rPr>
            <w:rStyle w:val="Hyperlink"/>
          </w:rPr>
          <w:t>2.5. Statek MS-1</w:t>
        </w:r>
      </w:hyperlink>
      <w:r w:rsidR="009E2772">
        <w:t>]</w:t>
      </w:r>
      <w:r w:rsidRPr="003F5D61">
        <w:t xml:space="preserve"> lub nuklearny. Pierwszy jest w fazie testów</w:t>
      </w:r>
      <w:r w:rsidR="00C5003A" w:rsidRPr="003F5D61">
        <w:t>.</w:t>
      </w:r>
    </w:p>
    <w:p w:rsidR="00B009EA" w:rsidRDefault="00B009EA" w:rsidP="00B009EA">
      <w:pPr>
        <w:pStyle w:val="Heading2"/>
      </w:pPr>
      <w:bookmarkStart w:id="16" w:name="_Toc440629476"/>
      <w:r>
        <w:t>3.2. Start z Ziemi</w:t>
      </w:r>
      <w:bookmarkEnd w:id="16"/>
    </w:p>
    <w:p w:rsidR="00D54044" w:rsidRDefault="002807C3" w:rsidP="00D54044">
      <w:pPr>
        <w:ind w:firstLine="708"/>
      </w:pPr>
      <w:r>
        <w:t xml:space="preserve">Pierwszy start załogowego statku </w:t>
      </w:r>
      <w:r w:rsidR="00C12EF8">
        <w:rPr>
          <w:szCs w:val="24"/>
        </w:rPr>
        <w:t xml:space="preserve">MS-1 </w:t>
      </w:r>
      <w:r w:rsidR="00DC63D5">
        <w:rPr>
          <w:szCs w:val="24"/>
        </w:rPr>
        <w:t>planujemy</w:t>
      </w:r>
      <w:r w:rsidR="00C12EF8">
        <w:rPr>
          <w:szCs w:val="24"/>
        </w:rPr>
        <w:t xml:space="preserve"> na I kwartał 2027</w:t>
      </w:r>
      <w:r w:rsidR="00DC63D5">
        <w:rPr>
          <w:szCs w:val="24"/>
        </w:rPr>
        <w:t xml:space="preserve"> </w:t>
      </w:r>
      <w:r w:rsidR="00C12EF8">
        <w:rPr>
          <w:szCs w:val="24"/>
        </w:rPr>
        <w:t>r. ze względu na do</w:t>
      </w:r>
      <w:r w:rsidR="00424C07">
        <w:rPr>
          <w:szCs w:val="24"/>
        </w:rPr>
        <w:t>godne ustawienie Ziemi i Marsa.</w:t>
      </w:r>
      <w:r w:rsidR="00D54044">
        <w:rPr>
          <w:szCs w:val="24"/>
        </w:rPr>
        <w:t xml:space="preserve"> </w:t>
      </w:r>
      <w:r w:rsidR="00D54044">
        <w:t>Pierwszym krokiem podczas tej części misji jest oczywiście wyniesienie statku kosmicznego na orbitę. Nasz statek będzie składał się z dwóch części, z których każda bę</w:t>
      </w:r>
      <w:r w:rsidR="00DC63D5">
        <w:t>dzie wyniesiona na orbitę osobno</w:t>
      </w:r>
      <w:r w:rsidR="00D54044" w:rsidRPr="003F5D61">
        <w:t>. Najpierw wyniesiona będzie część składająca się z zapasó</w:t>
      </w:r>
      <w:r w:rsidR="00AA284F" w:rsidRPr="003F5D61">
        <w:t xml:space="preserve">w paliwa, silnika VASIMR oraz wirującego pierścienia, który </w:t>
      </w:r>
      <w:r w:rsidR="00AA284F" w:rsidRPr="003F5D61">
        <w:lastRenderedPageBreak/>
        <w:t>poprzez siłę odśrodkową wytwarzać będzie dla astronautów sztuczną grawitację</w:t>
      </w:r>
      <w:r w:rsidR="00AA284F">
        <w:t>.</w:t>
      </w:r>
      <w:r w:rsidR="00D54044">
        <w:t xml:space="preserve"> </w:t>
      </w:r>
      <w:r w:rsidR="003F5D61" w:rsidRPr="003F5D61">
        <w:t>W drugiej części</w:t>
      </w:r>
      <w:r w:rsidR="00D54044" w:rsidRPr="003F5D61">
        <w:t xml:space="preserve"> zostanie wyniesiony MS-1 wraz z załogą</w:t>
      </w:r>
      <w:r w:rsidR="00D54044">
        <w:t xml:space="preserve">. Kiedy obie części będą </w:t>
      </w:r>
      <w:r w:rsidR="00A81B03">
        <w:t xml:space="preserve">się znajdować </w:t>
      </w:r>
      <w:r w:rsidR="00D54044">
        <w:t>na orbicie</w:t>
      </w:r>
      <w:r w:rsidR="00A81B03">
        <w:t>,</w:t>
      </w:r>
      <w:r w:rsidR="00D54044">
        <w:t xml:space="preserve"> załogowa część zostanie podpięta to reszty statku i nastąpi odpalenie silników, aby osiągnąć drugą prędkość kosmiczną. Podczas startu astronauci będą narażen</w:t>
      </w:r>
      <w:r w:rsidR="00DC63D5">
        <w:t>i na bardzo duże przeciążenie, d</w:t>
      </w:r>
      <w:r w:rsidR="00D54044">
        <w:t xml:space="preserve">latego </w:t>
      </w:r>
      <w:r w:rsidR="003F5D61">
        <w:t xml:space="preserve">załoga powinna być </w:t>
      </w:r>
      <w:r w:rsidR="00D54044">
        <w:t xml:space="preserve">wcześniej </w:t>
      </w:r>
      <w:r w:rsidR="00DC63D5">
        <w:t xml:space="preserve">przygotowywana </w:t>
      </w:r>
      <w:r w:rsidR="00D54044">
        <w:t>pod tym kątem.</w:t>
      </w:r>
    </w:p>
    <w:p w:rsidR="00315F77" w:rsidRDefault="0043291D" w:rsidP="0043291D">
      <w:r>
        <w:tab/>
        <w:t xml:space="preserve">Do wyniesienia </w:t>
      </w:r>
      <w:r w:rsidR="00F80030">
        <w:t>wszystkich elementów będzie użyty napęd chemiczny, zdolny rozwinąć prędkość większą niż I prędkość kosmiczna Ziemi.</w:t>
      </w:r>
      <w:r w:rsidR="00AA284F">
        <w:t xml:space="preserve"> </w:t>
      </w:r>
    </w:p>
    <w:p w:rsidR="00315F77" w:rsidRDefault="006801EE" w:rsidP="0043291D">
      <w:r>
        <w:tab/>
        <w:t xml:space="preserve">Manewr transferowy Hohmanna można wykonać, uruchamiając na krótko silniki manewrowe wyłącznie w punkcie początkowym i punkcie końcowym podróży. W ruchu po elipsie poziom zużycia paliwa jest minimalny, ponieważ w tym punkcie następują </w:t>
      </w:r>
      <w:r w:rsidR="00B7698B">
        <w:t>zmiany energii kinetycznej</w:t>
      </w:r>
    </w:p>
    <w:p w:rsidR="002807C3" w:rsidRPr="00315F77" w:rsidRDefault="00AA284F" w:rsidP="0043291D">
      <w:pPr>
        <w:rPr>
          <w:color w:val="FF0000"/>
        </w:rPr>
      </w:pPr>
      <w:r w:rsidRPr="00315F77">
        <w:rPr>
          <w:color w:val="FF0000"/>
        </w:rPr>
        <w:t xml:space="preserve"> </w:t>
      </w:r>
      <w:r w:rsidR="00B7698B">
        <w:rPr>
          <w:color w:val="FF0000"/>
        </w:rPr>
        <w:tab/>
      </w:r>
      <w:r w:rsidRPr="004B20BA">
        <w:t xml:space="preserve">Rakieta nośna musi oczywiście pokonywać siłę przyciągania ziemskiego i siłę oporu powietrza.  Statek należy </w:t>
      </w:r>
      <w:r w:rsidR="00DC63D5">
        <w:t>wynieść ponad atmosferę ziemską</w:t>
      </w:r>
      <w:r w:rsidR="004B20BA">
        <w:t xml:space="preserve"> na wysokość 500</w:t>
      </w:r>
      <w:r w:rsidR="00DC63D5">
        <w:t xml:space="preserve"> </w:t>
      </w:r>
      <w:r w:rsidR="004B20BA">
        <w:t>km.</w:t>
      </w:r>
    </w:p>
    <w:p w:rsidR="00F80030" w:rsidRDefault="0067727B" w:rsidP="00F80030">
      <w:pPr>
        <w:rPr>
          <w:rFonts w:eastAsiaTheme="minorEastAsia"/>
        </w:rPr>
      </w:pPr>
      <m:oMathPara>
        <m:oMath>
          <m:sSub>
            <m:sSubPr>
              <m:ctrlPr>
                <w:rPr>
                  <w:rFonts w:ascii="Cambria Math" w:hAnsi="Cambria Math"/>
                  <w:i/>
                  <w:sz w:val="22"/>
                </w:rPr>
              </m:ctrlPr>
            </m:sSubPr>
            <m:e>
              <m:r>
                <w:rPr>
                  <w:rFonts w:ascii="Cambria Math" w:hAnsi="Cambria Math"/>
                </w:rPr>
                <m:t>V</m:t>
              </m:r>
            </m:e>
            <m:sub>
              <m:r>
                <w:rPr>
                  <w:rFonts w:ascii="Cambria Math" w:hAnsi="Cambria Math"/>
                </w:rPr>
                <m:t>1Z</m:t>
              </m:r>
            </m:sub>
          </m:sSub>
          <m:r>
            <w:rPr>
              <w:rFonts w:ascii="Cambria Math" w:hAnsi="Cambria Math"/>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rPr>
                    <m:t>GMz</m:t>
                  </m:r>
                </m:num>
                <m:den>
                  <m:r>
                    <w:rPr>
                      <w:rFonts w:ascii="Cambria Math" w:hAnsi="Cambria Math"/>
                    </w:rPr>
                    <m:t>Rz</m:t>
                  </m:r>
                </m:den>
              </m:f>
            </m:e>
          </m:rad>
        </m:oMath>
      </m:oMathPara>
    </w:p>
    <w:p w:rsidR="00F80030" w:rsidRPr="00CE1AFD" w:rsidRDefault="0067727B" w:rsidP="00F80030">
      <w:pPr>
        <w:rPr>
          <w:rFonts w:eastAsiaTheme="minorEastAsia"/>
        </w:rPr>
      </w:pPr>
      <m:oMathPara>
        <m:oMath>
          <m:sSub>
            <m:sSubPr>
              <m:ctrlPr>
                <w:rPr>
                  <w:rFonts w:ascii="Cambria Math" w:hAnsi="Cambria Math"/>
                  <w:i/>
                  <w:sz w:val="22"/>
                </w:rPr>
              </m:ctrlPr>
            </m:sSubPr>
            <m:e>
              <m:r>
                <w:rPr>
                  <w:rFonts w:ascii="Cambria Math" w:hAnsi="Cambria Math"/>
                </w:rPr>
                <m:t>V</m:t>
              </m:r>
            </m:e>
            <m:sub>
              <m:r>
                <w:rPr>
                  <w:rFonts w:ascii="Cambria Math" w:hAnsi="Cambria Math"/>
                </w:rPr>
                <m:t>1Z</m:t>
              </m:r>
            </m:sub>
          </m:sSub>
          <m:r>
            <w:rPr>
              <w:rFonts w:ascii="Cambria Math" w:hAnsi="Cambria Math"/>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rPr>
                    <m:t>6.67*</m:t>
                  </m:r>
                  <m:sSup>
                    <m:sSupPr>
                      <m:ctrlPr>
                        <w:rPr>
                          <w:rFonts w:ascii="Cambria Math" w:hAnsi="Cambria Math" w:cs="Times New Roman"/>
                          <w:i/>
                          <w:szCs w:val="24"/>
                        </w:rPr>
                      </m:ctrlPr>
                    </m:sSupPr>
                    <m:e>
                      <m:r>
                        <w:rPr>
                          <w:rFonts w:ascii="Cambria Math" w:hAnsi="Cambria Math"/>
                        </w:rPr>
                        <m:t>10</m:t>
                      </m:r>
                    </m:e>
                    <m:sup>
                      <m:r>
                        <w:rPr>
                          <w:rFonts w:ascii="Cambria Math" w:hAnsi="Cambria Math"/>
                        </w:rPr>
                        <m:t>-11</m:t>
                      </m:r>
                    </m:sup>
                  </m:sSup>
                  <m:f>
                    <m:fPr>
                      <m:ctrlPr>
                        <w:rPr>
                          <w:rFonts w:ascii="Cambria Math" w:hAnsi="Cambria Math" w:cs="Times New Roman"/>
                          <w:i/>
                          <w:szCs w:val="24"/>
                        </w:rPr>
                      </m:ctrlPr>
                    </m:fPr>
                    <m:num>
                      <m:r>
                        <w:rPr>
                          <w:rFonts w:ascii="Cambria Math" w:hAnsi="Cambria Math"/>
                        </w:rPr>
                        <m:t>N</m:t>
                      </m:r>
                      <m:sSup>
                        <m:sSupPr>
                          <m:ctrlPr>
                            <w:rPr>
                              <w:rFonts w:ascii="Cambria Math" w:hAnsi="Cambria Math" w:cs="Times New Roman"/>
                              <w:i/>
                              <w:szCs w:val="24"/>
                            </w:rPr>
                          </m:ctrlPr>
                        </m:sSupPr>
                        <m:e>
                          <m:r>
                            <w:rPr>
                              <w:rFonts w:ascii="Cambria Math" w:hAnsi="Cambria Math"/>
                            </w:rPr>
                            <m:t>m</m:t>
                          </m:r>
                        </m:e>
                        <m:sup>
                          <m:r>
                            <w:rPr>
                              <w:rFonts w:ascii="Cambria Math" w:hAnsi="Cambria Math"/>
                            </w:rPr>
                            <m:t>2</m:t>
                          </m:r>
                        </m:sup>
                      </m:sSup>
                    </m:num>
                    <m:den>
                      <m:sSup>
                        <m:sSupPr>
                          <m:ctrlPr>
                            <w:rPr>
                              <w:rFonts w:ascii="Cambria Math" w:hAnsi="Cambria Math" w:cs="Times New Roman"/>
                              <w:i/>
                              <w:szCs w:val="24"/>
                            </w:rPr>
                          </m:ctrlPr>
                        </m:sSupPr>
                        <m:e>
                          <m:r>
                            <w:rPr>
                              <w:rFonts w:ascii="Cambria Math" w:hAnsi="Cambria Math"/>
                            </w:rPr>
                            <m:t>kg</m:t>
                          </m:r>
                        </m:e>
                        <m:sup>
                          <m:r>
                            <w:rPr>
                              <w:rFonts w:ascii="Cambria Math" w:hAnsi="Cambria Math"/>
                            </w:rPr>
                            <m:t>2</m:t>
                          </m:r>
                        </m:sup>
                      </m:sSup>
                    </m:den>
                  </m:f>
                  <m:r>
                    <w:rPr>
                      <w:rFonts w:ascii="Cambria Math" w:hAnsi="Cambria Math" w:cs="Times New Roman"/>
                      <w:szCs w:val="24"/>
                    </w:rPr>
                    <m:t>*</m:t>
                  </m:r>
                  <m:r>
                    <w:rPr>
                      <w:rFonts w:ascii="Cambria Math" w:hAnsi="Cambria Math"/>
                    </w:rPr>
                    <m:t>5,9736*</m:t>
                  </m:r>
                  <m:sSup>
                    <m:sSupPr>
                      <m:ctrlPr>
                        <w:rPr>
                          <w:rFonts w:ascii="Cambria Math" w:hAnsi="Cambria Math" w:cs="Times New Roman"/>
                          <w:i/>
                          <w:szCs w:val="24"/>
                        </w:rPr>
                      </m:ctrlPr>
                    </m:sSupPr>
                    <m:e>
                      <m:r>
                        <w:rPr>
                          <w:rFonts w:ascii="Cambria Math" w:hAnsi="Cambria Math"/>
                        </w:rPr>
                        <m:t>10</m:t>
                      </m:r>
                    </m:e>
                    <m:sup>
                      <m:r>
                        <w:rPr>
                          <w:rFonts w:ascii="Cambria Math" w:hAnsi="Cambria Math"/>
                        </w:rPr>
                        <m:t>24</m:t>
                      </m:r>
                    </m:sup>
                  </m:sSup>
                  <m:r>
                    <w:rPr>
                      <w:rFonts w:ascii="Cambria Math" w:hAnsi="Cambria Math"/>
                    </w:rPr>
                    <m:t>kg</m:t>
                  </m:r>
                </m:num>
                <m:den>
                  <m:r>
                    <w:rPr>
                      <w:rFonts w:ascii="Cambria Math" w:hAnsi="Cambria Math"/>
                    </w:rPr>
                    <m:t>6,3784*</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m:t>
                  </m:r>
                </m:den>
              </m:f>
            </m:e>
          </m:rad>
          <m:r>
            <w:rPr>
              <w:rFonts w:ascii="Cambria Math" w:hAnsi="Cambria Math"/>
            </w:rPr>
            <m:t>≈7,91</m:t>
          </m:r>
          <m:f>
            <m:fPr>
              <m:ctrlPr>
                <w:rPr>
                  <w:rFonts w:ascii="Cambria Math" w:hAnsi="Cambria Math"/>
                  <w:i/>
                </w:rPr>
              </m:ctrlPr>
            </m:fPr>
            <m:num>
              <m:r>
                <w:rPr>
                  <w:rFonts w:ascii="Cambria Math" w:hAnsi="Cambria Math"/>
                </w:rPr>
                <m:t>km</m:t>
              </m:r>
            </m:num>
            <m:den>
              <m:r>
                <w:rPr>
                  <w:rFonts w:ascii="Cambria Math" w:hAnsi="Cambria Math"/>
                </w:rPr>
                <m:t>s</m:t>
              </m:r>
            </m:den>
          </m:f>
        </m:oMath>
      </m:oMathPara>
    </w:p>
    <w:p w:rsidR="00CE1AFD" w:rsidRDefault="00CE1AFD" w:rsidP="00CE1AFD">
      <w:pPr>
        <w:rPr>
          <w:rFonts w:eastAsiaTheme="minorEastAsia"/>
        </w:rPr>
      </w:pPr>
      <w:r>
        <w:rPr>
          <w:rFonts w:eastAsiaTheme="minorEastAsia"/>
        </w:rPr>
        <w:t>Dla wysokości 500km należy utrzymywać minimalną prędkość:</w:t>
      </w:r>
    </w:p>
    <w:p w:rsidR="00CE1AFD" w:rsidRDefault="00CE1AFD" w:rsidP="00CE1AFD">
      <w:pPr>
        <w:rPr>
          <w:rFonts w:eastAsiaTheme="minorEastAsia"/>
        </w:rPr>
      </w:pPr>
    </w:p>
    <w:p w:rsidR="00CE1AFD" w:rsidRPr="004C19AC" w:rsidRDefault="0067727B" w:rsidP="00CE1AFD">
      <w:pPr>
        <w:rPr>
          <w:rFonts w:eastAsiaTheme="minorEastAsia"/>
        </w:rPr>
      </w:pPr>
      <m:oMathPara>
        <m:oMath>
          <m:sSub>
            <m:sSubPr>
              <m:ctrlPr>
                <w:rPr>
                  <w:rFonts w:ascii="Cambria Math" w:hAnsi="Cambria Math"/>
                  <w:i/>
                  <w:sz w:val="22"/>
                </w:rPr>
              </m:ctrlPr>
            </m:sSubPr>
            <m:e>
              <m:r>
                <w:rPr>
                  <w:rFonts w:ascii="Cambria Math" w:hAnsi="Cambria Math"/>
                </w:rPr>
                <m:t>V</m:t>
              </m:r>
            </m:e>
            <m:sub>
              <m:r>
                <w:rPr>
                  <w:rFonts w:ascii="Cambria Math" w:hAnsi="Cambria Math"/>
                </w:rPr>
                <m:t>ORz</m:t>
              </m:r>
            </m:sub>
          </m:sSub>
          <m:r>
            <w:rPr>
              <w:rFonts w:ascii="Cambria Math" w:hAnsi="Cambria Math"/>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rPr>
                    <m:t>6.67*</m:t>
                  </m:r>
                  <m:sSup>
                    <m:sSupPr>
                      <m:ctrlPr>
                        <w:rPr>
                          <w:rFonts w:ascii="Cambria Math" w:hAnsi="Cambria Math" w:cs="Times New Roman"/>
                          <w:i/>
                          <w:szCs w:val="24"/>
                        </w:rPr>
                      </m:ctrlPr>
                    </m:sSupPr>
                    <m:e>
                      <m:r>
                        <w:rPr>
                          <w:rFonts w:ascii="Cambria Math" w:hAnsi="Cambria Math"/>
                        </w:rPr>
                        <m:t>10</m:t>
                      </m:r>
                    </m:e>
                    <m:sup>
                      <m:r>
                        <w:rPr>
                          <w:rFonts w:ascii="Cambria Math" w:hAnsi="Cambria Math"/>
                        </w:rPr>
                        <m:t>-11</m:t>
                      </m:r>
                    </m:sup>
                  </m:sSup>
                  <m:f>
                    <m:fPr>
                      <m:ctrlPr>
                        <w:rPr>
                          <w:rFonts w:ascii="Cambria Math" w:hAnsi="Cambria Math" w:cs="Times New Roman"/>
                          <w:i/>
                          <w:szCs w:val="24"/>
                        </w:rPr>
                      </m:ctrlPr>
                    </m:fPr>
                    <m:num>
                      <m:r>
                        <w:rPr>
                          <w:rFonts w:ascii="Cambria Math" w:hAnsi="Cambria Math"/>
                        </w:rPr>
                        <m:t>N</m:t>
                      </m:r>
                      <m:sSup>
                        <m:sSupPr>
                          <m:ctrlPr>
                            <w:rPr>
                              <w:rFonts w:ascii="Cambria Math" w:hAnsi="Cambria Math" w:cs="Times New Roman"/>
                              <w:i/>
                              <w:szCs w:val="24"/>
                            </w:rPr>
                          </m:ctrlPr>
                        </m:sSupPr>
                        <m:e>
                          <m:r>
                            <w:rPr>
                              <w:rFonts w:ascii="Cambria Math" w:hAnsi="Cambria Math"/>
                            </w:rPr>
                            <m:t>m</m:t>
                          </m:r>
                        </m:e>
                        <m:sup>
                          <m:r>
                            <w:rPr>
                              <w:rFonts w:ascii="Cambria Math" w:hAnsi="Cambria Math"/>
                            </w:rPr>
                            <m:t>2</m:t>
                          </m:r>
                        </m:sup>
                      </m:sSup>
                    </m:num>
                    <m:den>
                      <m:sSup>
                        <m:sSupPr>
                          <m:ctrlPr>
                            <w:rPr>
                              <w:rFonts w:ascii="Cambria Math" w:hAnsi="Cambria Math" w:cs="Times New Roman"/>
                              <w:i/>
                              <w:szCs w:val="24"/>
                            </w:rPr>
                          </m:ctrlPr>
                        </m:sSupPr>
                        <m:e>
                          <m:r>
                            <w:rPr>
                              <w:rFonts w:ascii="Cambria Math" w:hAnsi="Cambria Math"/>
                            </w:rPr>
                            <m:t>kg</m:t>
                          </m:r>
                        </m:e>
                        <m:sup>
                          <m:r>
                            <w:rPr>
                              <w:rFonts w:ascii="Cambria Math" w:hAnsi="Cambria Math"/>
                            </w:rPr>
                            <m:t>2</m:t>
                          </m:r>
                        </m:sup>
                      </m:sSup>
                    </m:den>
                  </m:f>
                  <m:r>
                    <w:rPr>
                      <w:rFonts w:ascii="Cambria Math" w:hAnsi="Cambria Math" w:cs="Times New Roman"/>
                      <w:szCs w:val="24"/>
                    </w:rPr>
                    <m:t>*</m:t>
                  </m:r>
                  <m:r>
                    <w:rPr>
                      <w:rFonts w:ascii="Cambria Math" w:hAnsi="Cambria Math"/>
                    </w:rPr>
                    <m:t>5,9736*</m:t>
                  </m:r>
                  <m:sSup>
                    <m:sSupPr>
                      <m:ctrlPr>
                        <w:rPr>
                          <w:rFonts w:ascii="Cambria Math" w:hAnsi="Cambria Math" w:cs="Times New Roman"/>
                          <w:i/>
                          <w:szCs w:val="24"/>
                        </w:rPr>
                      </m:ctrlPr>
                    </m:sSupPr>
                    <m:e>
                      <m:r>
                        <w:rPr>
                          <w:rFonts w:ascii="Cambria Math" w:hAnsi="Cambria Math"/>
                        </w:rPr>
                        <m:t>10</m:t>
                      </m:r>
                    </m:e>
                    <m:sup>
                      <m:r>
                        <w:rPr>
                          <w:rFonts w:ascii="Cambria Math" w:hAnsi="Cambria Math"/>
                        </w:rPr>
                        <m:t>24</m:t>
                      </m:r>
                    </m:sup>
                  </m:sSup>
                  <m:r>
                    <w:rPr>
                      <w:rFonts w:ascii="Cambria Math" w:hAnsi="Cambria Math"/>
                    </w:rPr>
                    <m:t>kg</m:t>
                  </m:r>
                </m:num>
                <m:den>
                  <m:r>
                    <w:rPr>
                      <w:rFonts w:ascii="Cambria Math" w:hAnsi="Cambria Math"/>
                    </w:rPr>
                    <m:t>6,8784*</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m:t>
                  </m:r>
                </m:den>
              </m:f>
            </m:e>
          </m:rad>
          <m:r>
            <w:rPr>
              <w:rFonts w:ascii="Cambria Math" w:hAnsi="Cambria Math"/>
            </w:rPr>
            <m:t>≈7,62</m:t>
          </m:r>
          <m:f>
            <m:fPr>
              <m:ctrlPr>
                <w:rPr>
                  <w:rFonts w:ascii="Cambria Math" w:hAnsi="Cambria Math"/>
                  <w:i/>
                </w:rPr>
              </m:ctrlPr>
            </m:fPr>
            <m:num>
              <m:r>
                <w:rPr>
                  <w:rFonts w:ascii="Cambria Math" w:hAnsi="Cambria Math"/>
                </w:rPr>
                <m:t>km</m:t>
              </m:r>
            </m:num>
            <m:den>
              <m:r>
                <w:rPr>
                  <w:rFonts w:ascii="Cambria Math" w:hAnsi="Cambria Math"/>
                </w:rPr>
                <m:t>s</m:t>
              </m:r>
            </m:den>
          </m:f>
        </m:oMath>
      </m:oMathPara>
    </w:p>
    <w:p w:rsidR="00CE1AFD" w:rsidRDefault="00CE1AFD" w:rsidP="00F80030">
      <w:pPr>
        <w:rPr>
          <w:rFonts w:eastAsiaTheme="minorEastAsia"/>
        </w:rPr>
      </w:pPr>
    </w:p>
    <w:p w:rsidR="00F80030" w:rsidRPr="002807C3" w:rsidRDefault="00F80030" w:rsidP="0043291D"/>
    <w:p w:rsidR="0028131B" w:rsidRPr="008F4FAF" w:rsidRDefault="00B009EA" w:rsidP="008F4FAF">
      <w:pPr>
        <w:pStyle w:val="Heading2"/>
      </w:pPr>
      <w:bookmarkStart w:id="17" w:name="_Toc440629477"/>
      <w:r w:rsidRPr="008F4FAF">
        <w:rPr>
          <w:rStyle w:val="Heading2Char"/>
          <w:b/>
          <w:bCs/>
        </w:rPr>
        <w:t>3.3. Lot na Marsa</w:t>
      </w:r>
      <w:bookmarkEnd w:id="17"/>
    </w:p>
    <w:p w:rsidR="00424C07" w:rsidRDefault="00424C07" w:rsidP="00424C07">
      <w:pPr>
        <w:ind w:firstLine="708"/>
        <w:rPr>
          <w:rStyle w:val="Heading2Char"/>
        </w:rPr>
      </w:pPr>
      <w:r>
        <w:t xml:space="preserve">Długość podróży będzie wynosiła 6 miesięcy. W tym czasie astronauci będą zmagać się z </w:t>
      </w:r>
      <w:r w:rsidR="00A81B03">
        <w:t>odizolowaniem od społeczeństwa, promieniowaniem kosmicznym, zanikiem mięśni oraz innymi wcześniej opisanymi czynnikami. Aby zachować dobrą kondycję</w:t>
      </w:r>
      <w:r w:rsidR="0016089C">
        <w:t>,</w:t>
      </w:r>
      <w:r w:rsidR="00A81B03">
        <w:t xml:space="preserve"> będą używać siłowni w jednej z części statku, utrzymywać kontakt z rodziną i przyjaciółmi na Ziemi. </w:t>
      </w:r>
    </w:p>
    <w:p w:rsidR="00FA1A6B" w:rsidRPr="008F4FAF" w:rsidRDefault="00FA1A6B" w:rsidP="008F4FAF">
      <w:pPr>
        <w:pStyle w:val="Heading2"/>
        <w:rPr>
          <w:rStyle w:val="Heading2Char"/>
          <w:b/>
          <w:bCs/>
        </w:rPr>
      </w:pPr>
      <w:bookmarkStart w:id="18" w:name="_Toc440629478"/>
      <w:r w:rsidRPr="008F4FAF">
        <w:rPr>
          <w:rStyle w:val="Heading2Char"/>
          <w:b/>
          <w:bCs/>
        </w:rPr>
        <w:t>3.4. Lądowanie na Marsie</w:t>
      </w:r>
      <w:bookmarkEnd w:id="18"/>
    </w:p>
    <w:p w:rsidR="00315F77" w:rsidRPr="002D59F7" w:rsidRDefault="008A2A3C" w:rsidP="00315F77">
      <w:pPr>
        <w:ind w:firstLine="708"/>
      </w:pPr>
      <w:r w:rsidRPr="002D59F7">
        <w:t>Po dotarciu na orbitę Marsa zostaną odpalone silniki</w:t>
      </w:r>
      <w:r w:rsidR="0016089C">
        <w:t>,</w:t>
      </w:r>
      <w:r w:rsidRPr="002D59F7">
        <w:t xml:space="preserve"> </w:t>
      </w:r>
      <w:r w:rsidR="005E5052" w:rsidRPr="002D59F7">
        <w:t xml:space="preserve">które zredukują prędkość tak, </w:t>
      </w:r>
      <w:r w:rsidR="005E5052" w:rsidRPr="002D59F7">
        <w:lastRenderedPageBreak/>
        <w:t>aby była mniejsza niż II prędkość kosmiczna Mars</w:t>
      </w:r>
      <w:r w:rsidR="00315F77" w:rsidRPr="002D59F7">
        <w:t>a</w:t>
      </w:r>
      <w:r w:rsidR="0016089C">
        <w:t xml:space="preserve"> -</w:t>
      </w:r>
      <w:r w:rsidR="002D59F7" w:rsidRPr="002D59F7">
        <w:t xml:space="preserve"> aby pozostać na orbicie okołomarsjańskiej. </w:t>
      </w:r>
    </w:p>
    <w:p w:rsidR="008A2A3C" w:rsidRDefault="005E5052" w:rsidP="00315F77">
      <w:pPr>
        <w:rPr>
          <w:color w:val="000000" w:themeColor="text1"/>
        </w:rPr>
      </w:pPr>
      <w:r>
        <w:t xml:space="preserve"> Dzięki temu </w:t>
      </w:r>
      <w:r w:rsidR="008A2A3C">
        <w:t>statek pozosta</w:t>
      </w:r>
      <w:r>
        <w:t>nie</w:t>
      </w:r>
      <w:r w:rsidR="008A2A3C">
        <w:t xml:space="preserve"> na orbicie</w:t>
      </w:r>
      <w:r>
        <w:t xml:space="preserve"> okołomarsjańskiej</w:t>
      </w:r>
      <w:r w:rsidR="008A2A3C">
        <w:t>. Następnie</w:t>
      </w:r>
      <w:r w:rsidR="0016089C">
        <w:t>,</w:t>
      </w:r>
      <w:r w:rsidR="008A2A3C">
        <w:t xml:space="preserve"> kiedy statek znajdzie się nad strefą lądowania</w:t>
      </w:r>
      <w:r>
        <w:t xml:space="preserve"> (w okolicy równika, we wcześniej przygotowanym miejcu),</w:t>
      </w:r>
      <w:r w:rsidR="008A2A3C">
        <w:t xml:space="preserve"> część wraz z astronautami zostanie odłączona od reszty, zostaną odpalone silniki, które </w:t>
      </w:r>
      <w:r>
        <w:t xml:space="preserve">zredukują </w:t>
      </w:r>
      <w:r w:rsidR="002D59F7">
        <w:t xml:space="preserve">prędkość statku, </w:t>
      </w:r>
      <w:r>
        <w:t>tak aby wejść</w:t>
      </w:r>
      <w:r w:rsidR="00315F77">
        <w:t xml:space="preserve"> </w:t>
      </w:r>
      <w:r w:rsidR="008A2A3C">
        <w:t>w atmosferę. Kiedy MS-1</w:t>
      </w:r>
      <w:r w:rsidR="008A2A3C">
        <w:rPr>
          <w:color w:val="FF0000"/>
        </w:rPr>
        <w:t xml:space="preserve"> </w:t>
      </w:r>
      <w:r w:rsidR="008A2A3C">
        <w:rPr>
          <w:color w:val="000000" w:themeColor="text1"/>
        </w:rPr>
        <w:t>opadając osiągnie juz znaczną prędkość</w:t>
      </w:r>
      <w:r w:rsidR="0016089C">
        <w:rPr>
          <w:color w:val="000000" w:themeColor="text1"/>
        </w:rPr>
        <w:t>,</w:t>
      </w:r>
      <w:r w:rsidR="008A2A3C">
        <w:rPr>
          <w:color w:val="000000" w:themeColor="text1"/>
        </w:rPr>
        <w:t xml:space="preserve"> silniki ponownie zaczną spowalniać statek. Całość będzie kierowana przez przeszkolonych na symulatorach członków załogi. W razie awarii jednego z silników statek będzie wyposażony w spadochrony, które pozwolą załodze wylądować bezpiecznie na powierzchni.</w:t>
      </w:r>
    </w:p>
    <w:p w:rsidR="008A2A3C" w:rsidRPr="00FF7B37" w:rsidRDefault="0067727B" w:rsidP="00FF7B37">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1M</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6.67*</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kg</m:t>
                          </m:r>
                        </m:e>
                        <m:sup>
                          <m:r>
                            <w:rPr>
                              <w:rFonts w:ascii="Cambria Math" w:hAnsi="Cambria Math"/>
                            </w:rPr>
                            <m:t>2</m:t>
                          </m:r>
                        </m:sup>
                      </m:sSup>
                    </m:den>
                  </m:f>
                  <m:r>
                    <w:rPr>
                      <w:rFonts w:ascii="Cambria Math" w:hAnsi="Cambria Math"/>
                    </w:rPr>
                    <m:t>*6.4185*</m:t>
                  </m:r>
                  <m:sSup>
                    <m:sSupPr>
                      <m:ctrlPr>
                        <w:rPr>
                          <w:rFonts w:ascii="Cambria Math" w:hAnsi="Cambria Math"/>
                          <w:i/>
                        </w:rPr>
                      </m:ctrlPr>
                    </m:sSupPr>
                    <m:e>
                      <m:r>
                        <w:rPr>
                          <w:rFonts w:ascii="Cambria Math" w:hAnsi="Cambria Math"/>
                        </w:rPr>
                        <m:t>10</m:t>
                      </m:r>
                    </m:e>
                    <m:sup>
                      <m:r>
                        <w:rPr>
                          <w:rFonts w:ascii="Cambria Math" w:hAnsi="Cambria Math"/>
                        </w:rPr>
                        <m:t>23</m:t>
                      </m:r>
                    </m:sup>
                  </m:sSup>
                  <m:r>
                    <w:rPr>
                      <w:rFonts w:ascii="Cambria Math" w:hAnsi="Cambria Math"/>
                    </w:rPr>
                    <m:t>kg</m:t>
                  </m:r>
                </m:num>
                <m:den>
                  <m:r>
                    <w:rPr>
                      <w:rFonts w:ascii="Cambria Math" w:hAnsi="Cambria Math"/>
                    </w:rPr>
                    <m:t>3.397*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m:t>
                  </m:r>
                </m:den>
              </m:f>
            </m:e>
          </m:rad>
          <m:r>
            <w:rPr>
              <w:rFonts w:ascii="Cambria Math" w:hAnsi="Cambria Math"/>
            </w:rPr>
            <m:t>≈3.5</m:t>
          </m:r>
          <m:f>
            <m:fPr>
              <m:ctrlPr>
                <w:rPr>
                  <w:rFonts w:ascii="Cambria Math" w:hAnsi="Cambria Math"/>
                  <w:i/>
                </w:rPr>
              </m:ctrlPr>
            </m:fPr>
            <m:num>
              <m:r>
                <w:rPr>
                  <w:rFonts w:ascii="Cambria Math" w:hAnsi="Cambria Math"/>
                </w:rPr>
                <m:t>km</m:t>
              </m:r>
            </m:num>
            <m:den>
              <m:r>
                <w:rPr>
                  <w:rFonts w:ascii="Cambria Math" w:hAnsi="Cambria Math"/>
                </w:rPr>
                <m:t>s</m:t>
              </m:r>
            </m:den>
          </m:f>
        </m:oMath>
      </m:oMathPara>
    </w:p>
    <w:p w:rsidR="00FF7B37" w:rsidRPr="00FF7B37" w:rsidRDefault="00FF7B37" w:rsidP="00FF7B37">
      <w:pPr>
        <w:rPr>
          <w:rFonts w:eastAsiaTheme="minorEastAsia"/>
        </w:rPr>
      </w:pPr>
    </w:p>
    <w:p w:rsidR="00A223FE" w:rsidRPr="00CE1AFD" w:rsidRDefault="0067727B" w:rsidP="00FF7B37">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2M</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2*6.67*</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kg</m:t>
                          </m:r>
                        </m:e>
                        <m:sup>
                          <m:r>
                            <w:rPr>
                              <w:rFonts w:ascii="Cambria Math" w:hAnsi="Cambria Math"/>
                            </w:rPr>
                            <m:t>2</m:t>
                          </m:r>
                        </m:sup>
                      </m:sSup>
                    </m:den>
                  </m:f>
                  <m:r>
                    <w:rPr>
                      <w:rFonts w:ascii="Cambria Math" w:hAnsi="Cambria Math"/>
                    </w:rPr>
                    <m:t>*6.4185*</m:t>
                  </m:r>
                  <m:sSup>
                    <m:sSupPr>
                      <m:ctrlPr>
                        <w:rPr>
                          <w:rFonts w:ascii="Cambria Math" w:hAnsi="Cambria Math"/>
                          <w:i/>
                        </w:rPr>
                      </m:ctrlPr>
                    </m:sSupPr>
                    <m:e>
                      <m:r>
                        <w:rPr>
                          <w:rFonts w:ascii="Cambria Math" w:hAnsi="Cambria Math"/>
                        </w:rPr>
                        <m:t>10</m:t>
                      </m:r>
                    </m:e>
                    <m:sup>
                      <m:r>
                        <w:rPr>
                          <w:rFonts w:ascii="Cambria Math" w:hAnsi="Cambria Math"/>
                        </w:rPr>
                        <m:t>23</m:t>
                      </m:r>
                    </m:sup>
                  </m:sSup>
                  <m:r>
                    <w:rPr>
                      <w:rFonts w:ascii="Cambria Math" w:hAnsi="Cambria Math"/>
                    </w:rPr>
                    <m:t>kg</m:t>
                  </m:r>
                </m:num>
                <m:den>
                  <m:r>
                    <w:rPr>
                      <w:rFonts w:ascii="Cambria Math" w:hAnsi="Cambria Math"/>
                    </w:rPr>
                    <m:t>3.397*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m:t>
                  </m:r>
                </m:den>
              </m:f>
            </m:e>
          </m:rad>
          <m:r>
            <w:rPr>
              <w:rFonts w:ascii="Cambria Math" w:hAnsi="Cambria Math"/>
            </w:rPr>
            <m:t>=4.9</m:t>
          </m:r>
          <m:f>
            <m:fPr>
              <m:ctrlPr>
                <w:rPr>
                  <w:rFonts w:ascii="Cambria Math" w:hAnsi="Cambria Math"/>
                  <w:i/>
                </w:rPr>
              </m:ctrlPr>
            </m:fPr>
            <m:num>
              <m:r>
                <w:rPr>
                  <w:rFonts w:ascii="Cambria Math" w:hAnsi="Cambria Math"/>
                </w:rPr>
                <m:t>km</m:t>
              </m:r>
            </m:num>
            <m:den>
              <m:r>
                <w:rPr>
                  <w:rFonts w:ascii="Cambria Math" w:hAnsi="Cambria Math"/>
                </w:rPr>
                <m:t>s</m:t>
              </m:r>
            </m:den>
          </m:f>
        </m:oMath>
      </m:oMathPara>
    </w:p>
    <w:p w:rsidR="00CE1AFD" w:rsidRPr="002C79EA" w:rsidRDefault="00CE1AFD" w:rsidP="00CE1AFD">
      <w:pPr>
        <w:rPr>
          <w:rFonts w:eastAsiaTheme="minorEastAsia"/>
        </w:rPr>
      </w:pPr>
      <w:r>
        <w:rPr>
          <w:rFonts w:eastAsiaTheme="minorEastAsia"/>
        </w:rPr>
        <w:t>Prędkość jaką będzie musiał osiągnąć statek na orbicie marsjańskiej na wysokości 300km:</w:t>
      </w:r>
    </w:p>
    <w:p w:rsidR="00CE1AFD" w:rsidRPr="004C19AC" w:rsidRDefault="0067727B" w:rsidP="00CE1AFD">
      <w:pPr>
        <w:rPr>
          <w:rFonts w:eastAsiaTheme="minorEastAsia"/>
        </w:rPr>
      </w:pPr>
      <m:oMathPara>
        <m:oMath>
          <m:sSub>
            <m:sSubPr>
              <m:ctrlPr>
                <w:rPr>
                  <w:rFonts w:ascii="Cambria Math" w:hAnsi="Cambria Math"/>
                  <w:i/>
                  <w:sz w:val="22"/>
                </w:rPr>
              </m:ctrlPr>
            </m:sSubPr>
            <m:e>
              <m:r>
                <w:rPr>
                  <w:rFonts w:ascii="Cambria Math" w:hAnsi="Cambria Math"/>
                </w:rPr>
                <m:t>V</m:t>
              </m:r>
            </m:e>
            <m:sub>
              <m:r>
                <w:rPr>
                  <w:rFonts w:ascii="Cambria Math" w:hAnsi="Cambria Math"/>
                </w:rPr>
                <m:t>ORm</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6.67*</m:t>
                  </m:r>
                  <m:sSup>
                    <m:sSupPr>
                      <m:ctrlPr>
                        <w:rPr>
                          <w:rFonts w:ascii="Cambria Math" w:hAnsi="Cambria Math"/>
                          <w:i/>
                        </w:rPr>
                      </m:ctrlPr>
                    </m:sSupPr>
                    <m:e>
                      <m:r>
                        <w:rPr>
                          <w:rFonts w:ascii="Cambria Math" w:hAnsi="Cambria Math"/>
                        </w:rPr>
                        <m:t>10</m:t>
                      </m:r>
                    </m:e>
                    <m:sup>
                      <m:r>
                        <w:rPr>
                          <w:rFonts w:ascii="Cambria Math" w:hAnsi="Cambria Math"/>
                        </w:rPr>
                        <m:t>-11</m:t>
                      </m:r>
                    </m:sup>
                  </m:sSup>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kg</m:t>
                          </m:r>
                        </m:e>
                        <m:sup>
                          <m:r>
                            <w:rPr>
                              <w:rFonts w:ascii="Cambria Math" w:hAnsi="Cambria Math"/>
                            </w:rPr>
                            <m:t>2</m:t>
                          </m:r>
                        </m:sup>
                      </m:sSup>
                    </m:den>
                  </m:f>
                  <m:r>
                    <w:rPr>
                      <w:rFonts w:ascii="Cambria Math" w:hAnsi="Cambria Math"/>
                    </w:rPr>
                    <m:t>*6.4185*</m:t>
                  </m:r>
                  <m:sSup>
                    <m:sSupPr>
                      <m:ctrlPr>
                        <w:rPr>
                          <w:rFonts w:ascii="Cambria Math" w:hAnsi="Cambria Math"/>
                          <w:i/>
                        </w:rPr>
                      </m:ctrlPr>
                    </m:sSupPr>
                    <m:e>
                      <m:r>
                        <w:rPr>
                          <w:rFonts w:ascii="Cambria Math" w:hAnsi="Cambria Math"/>
                        </w:rPr>
                        <m:t>10</m:t>
                      </m:r>
                    </m:e>
                    <m:sup>
                      <m:r>
                        <w:rPr>
                          <w:rFonts w:ascii="Cambria Math" w:hAnsi="Cambria Math"/>
                        </w:rPr>
                        <m:t>23</m:t>
                      </m:r>
                    </m:sup>
                  </m:sSup>
                  <m:r>
                    <w:rPr>
                      <w:rFonts w:ascii="Cambria Math" w:hAnsi="Cambria Math"/>
                    </w:rPr>
                    <m:t>kg</m:t>
                  </m:r>
                </m:num>
                <m:den>
                  <m:r>
                    <w:rPr>
                      <w:rFonts w:ascii="Cambria Math" w:hAnsi="Cambria Math"/>
                    </w:rPr>
                    <m:t>3.697*</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m:t>
                  </m:r>
                </m:den>
              </m:f>
            </m:e>
          </m:rad>
          <m:r>
            <w:rPr>
              <w:rFonts w:ascii="Cambria Math" w:hAnsi="Cambria Math"/>
            </w:rPr>
            <m:t>≈3,39</m:t>
          </m:r>
          <m:f>
            <m:fPr>
              <m:ctrlPr>
                <w:rPr>
                  <w:rFonts w:ascii="Cambria Math" w:hAnsi="Cambria Math"/>
                  <w:i/>
                </w:rPr>
              </m:ctrlPr>
            </m:fPr>
            <m:num>
              <m:r>
                <w:rPr>
                  <w:rFonts w:ascii="Cambria Math" w:hAnsi="Cambria Math"/>
                </w:rPr>
                <m:t>km</m:t>
              </m:r>
            </m:num>
            <m:den>
              <m:r>
                <w:rPr>
                  <w:rFonts w:ascii="Cambria Math" w:hAnsi="Cambria Math"/>
                </w:rPr>
                <m:t>s</m:t>
              </m:r>
            </m:den>
          </m:f>
        </m:oMath>
      </m:oMathPara>
    </w:p>
    <w:p w:rsidR="00CE1AFD" w:rsidRPr="00FF7B37" w:rsidRDefault="00CE1AFD" w:rsidP="00FF7B37"/>
    <w:p w:rsidR="0028131B" w:rsidRPr="00315F77" w:rsidRDefault="0028131B" w:rsidP="00FA1A6B">
      <w:pPr>
        <w:rPr>
          <w:rStyle w:val="Heading2Char"/>
          <w:b w:val="0"/>
          <w:sz w:val="28"/>
          <w:szCs w:val="28"/>
        </w:rPr>
      </w:pPr>
      <w:r w:rsidRPr="00315F77">
        <w:rPr>
          <w:rStyle w:val="Heading2Char"/>
          <w:b w:val="0"/>
          <w:sz w:val="28"/>
          <w:szCs w:val="28"/>
        </w:rPr>
        <w:br w:type="page"/>
      </w:r>
    </w:p>
    <w:p w:rsidR="00571795" w:rsidRDefault="009D16F9" w:rsidP="009D16F9">
      <w:pPr>
        <w:pStyle w:val="Heading1"/>
      </w:pPr>
      <w:bookmarkStart w:id="19" w:name="_Toc440629479"/>
      <w:r>
        <w:lastRenderedPageBreak/>
        <w:t>4. Baza marsjańska</w:t>
      </w:r>
      <w:bookmarkEnd w:id="19"/>
    </w:p>
    <w:p w:rsidR="00D004B6" w:rsidRPr="00D004B6" w:rsidRDefault="00D004B6" w:rsidP="00D004B6">
      <w:pPr>
        <w:pStyle w:val="Heading2"/>
      </w:pPr>
      <w:bookmarkStart w:id="20" w:name="_4.1._Baza_prekursorska"/>
      <w:bookmarkStart w:id="21" w:name="_Toc440629480"/>
      <w:bookmarkEnd w:id="20"/>
      <w:r>
        <w:t>4.1. Baza prekursorska</w:t>
      </w:r>
      <w:bookmarkEnd w:id="21"/>
    </w:p>
    <w:p w:rsidR="005446BF" w:rsidRDefault="005446BF" w:rsidP="005446BF">
      <w:pPr>
        <w:ind w:firstLine="708"/>
      </w:pPr>
      <w:r>
        <w:t>Nasza misja kolonizowania Marsa zakłada założenie samowystarczalnej bazy. Na samym początku byłaby ona wspomagana przez dostawy z Ziemi</w:t>
      </w:r>
      <w:r w:rsidR="0016089C">
        <w:t>,</w:t>
      </w:r>
      <w:r>
        <w:t xml:space="preserve"> lecz w przyszłości ma być całkowicie samowystarczalna. Służyć ma celom badawczym takim jak np. próba wyhodowania roślin, a więc i pożywienia, które jest niezbędne do osiągnięcia naszego celu. Z czasem</w:t>
      </w:r>
      <w:r w:rsidR="0016089C">
        <w:t>,</w:t>
      </w:r>
      <w:r>
        <w:t xml:space="preserve"> dzięki dostarczanym materiałom z Ziemi</w:t>
      </w:r>
      <w:r w:rsidR="0016089C">
        <w:t>,</w:t>
      </w:r>
      <w:r>
        <w:t xml:space="preserve"> członkowie wyprawy m</w:t>
      </w:r>
      <w:r w:rsidR="0016089C">
        <w:t>uszą</w:t>
      </w:r>
      <w:r>
        <w:t xml:space="preserve"> tworzyć ko</w:t>
      </w:r>
      <w:r w:rsidR="0016089C">
        <w:t>lejne budynki, w których  zamieszkają</w:t>
      </w:r>
      <w:r>
        <w:t xml:space="preserve"> kolejni kolonizatorzy. Na samym początku jednak ma</w:t>
      </w:r>
      <w:r w:rsidR="0016089C">
        <w:t xml:space="preserve"> służyć jako dom dla pierwszej szóstki</w:t>
      </w:r>
      <w:r>
        <w:t xml:space="preserve"> astronautów. Pierwsze budynki zostaną zbudowane w całości </w:t>
      </w:r>
      <w:r w:rsidR="00315F77">
        <w:t xml:space="preserve">na Ziemi, </w:t>
      </w:r>
      <w:r w:rsidR="0016089C">
        <w:t>gdyż nie ma</w:t>
      </w:r>
      <w:r>
        <w:t xml:space="preserve"> innej możliwości. </w:t>
      </w:r>
      <w:r w:rsidR="0016089C">
        <w:t>Będą</w:t>
      </w:r>
      <w:r>
        <w:t xml:space="preserve"> przetransportowane na Marsa w bezzałogowym locie jako kapsuły podobne </w:t>
      </w:r>
      <w:r w:rsidR="00690F37">
        <w:t>do aktualnie używanych „Smoków”</w:t>
      </w:r>
      <w:r w:rsidR="00690F37">
        <w:rPr>
          <w:rStyle w:val="FootnoteReference"/>
        </w:rPr>
        <w:footnoteReference w:id="8"/>
      </w:r>
      <w:r>
        <w:t>, aby zapewnić bezpieczny schron pierwszym ludziom.</w:t>
      </w:r>
      <w:r w:rsidR="0016530A">
        <w:t xml:space="preserve"> Każda z kapsuł systemu „Nexus” miałaby otrzymać przydomek w postaci greckich liter w celu łatwej nawigacji.</w:t>
      </w:r>
    </w:p>
    <w:p w:rsidR="000A41AE" w:rsidRDefault="000A41AE" w:rsidP="000A41AE">
      <w:r>
        <w:rPr>
          <w:noProof/>
          <w:lang w:eastAsia="pl-PL"/>
        </w:rPr>
        <w:drawing>
          <wp:inline distT="0" distB="0" distL="0" distR="0">
            <wp:extent cx="5753100" cy="2019300"/>
            <wp:effectExtent l="0" t="0" r="0" b="0"/>
            <wp:docPr id="12" name="Picture 12" descr="C:\Users\Nefarovsky\Desktop\roadmap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farovsky\Desktop\roadmap2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rsidR="00865925" w:rsidRDefault="00865925" w:rsidP="000A41AE">
      <w:r w:rsidRPr="007A093B">
        <w:rPr>
          <w:sz w:val="22"/>
        </w:rPr>
        <w:t xml:space="preserve">[Grafika prezentująca system kapsuł na Marsie {źr. </w:t>
      </w:r>
      <w:hyperlink r:id="rId24" w:history="1">
        <w:r w:rsidR="009E2772" w:rsidRPr="00E16686">
          <w:rPr>
            <w:rStyle w:val="Hyperlink"/>
            <w:sz w:val="22"/>
          </w:rPr>
          <w:t>http://www.mars-one.com/mission/roadmap</w:t>
        </w:r>
      </w:hyperlink>
      <w:r w:rsidRPr="007A093B">
        <w:rPr>
          <w:sz w:val="22"/>
        </w:rPr>
        <w:t>}]</w:t>
      </w:r>
    </w:p>
    <w:p w:rsidR="005446BF" w:rsidRDefault="004C0BA2" w:rsidP="005446BF">
      <w:pPr>
        <w:ind w:firstLine="708"/>
      </w:pPr>
      <w:r>
        <w:t>Z</w:t>
      </w:r>
      <w:r w:rsidRPr="004C0BA2">
        <w:t>akładamy, że przed wy</w:t>
      </w:r>
      <w:r w:rsidR="007200BF">
        <w:t>lądowanie pierwszej grupy ludzi</w:t>
      </w:r>
      <w:r w:rsidRPr="004C0BA2">
        <w:t xml:space="preserve"> wyślemy 6 kapsuł</w:t>
      </w:r>
      <w:r>
        <w:t>:</w:t>
      </w:r>
      <w:r w:rsidR="005446BF">
        <w:br/>
        <w:t>2 mieszkalne</w:t>
      </w:r>
      <w:r w:rsidR="0016530A">
        <w:t>, mogące zapewnić przestrzeń dla 7 astronautów (Alfa i Beta)</w:t>
      </w:r>
      <w:r w:rsidR="007200BF">
        <w:t>,</w:t>
      </w:r>
      <w:r w:rsidR="0016530A">
        <w:t xml:space="preserve"> </w:t>
      </w:r>
      <w:r w:rsidR="005446BF">
        <w:br/>
      </w:r>
      <w:r w:rsidR="00A450B3">
        <w:t>2</w:t>
      </w:r>
      <w:r w:rsidR="005446BF">
        <w:t xml:space="preserve"> podtrzymujące życie: </w:t>
      </w:r>
      <w:r w:rsidR="0016530A">
        <w:t xml:space="preserve"> </w:t>
      </w:r>
      <w:r w:rsidR="005446BF">
        <w:br/>
      </w:r>
      <w:r w:rsidR="005446BF">
        <w:tab/>
        <w:t>a) generator tlenu</w:t>
      </w:r>
      <w:r w:rsidR="0016530A">
        <w:t xml:space="preserve"> (Gamma)</w:t>
      </w:r>
      <w:r w:rsidR="005446BF">
        <w:br/>
      </w:r>
      <w:r w:rsidR="005446BF">
        <w:tab/>
        <w:t>b) oczyszczalnik wody</w:t>
      </w:r>
      <w:r w:rsidR="0016530A">
        <w:t xml:space="preserve"> (Delta)</w:t>
      </w:r>
      <w:r w:rsidR="005446BF">
        <w:br/>
      </w:r>
      <w:r w:rsidR="005446BF">
        <w:tab/>
        <w:t>c) elektrownia słoneczna wraz z ogrzewaniem</w:t>
      </w:r>
      <w:r w:rsidR="005446BF">
        <w:br/>
        <w:t xml:space="preserve">Ostatnie dwie kapsuły byłyby magazynami dla zapasów dostarczanych z Ziemi oraz zapewniałyby bezpieczne schronienie w razie awarii </w:t>
      </w:r>
      <w:r w:rsidR="00690F37">
        <w:t>jednej</w:t>
      </w:r>
      <w:r w:rsidR="005446BF">
        <w:t xml:space="preserve"> z kapsuł mieszkalnych.</w:t>
      </w:r>
      <w:r w:rsidR="002969DC">
        <w:t xml:space="preserve"> („Omega Jeden” i „Omega Dwa”)</w:t>
      </w:r>
      <w:r w:rsidR="007200BF">
        <w:t>.</w:t>
      </w:r>
    </w:p>
    <w:p w:rsidR="00D004B6" w:rsidRDefault="00D004B6" w:rsidP="00D004B6">
      <w:pPr>
        <w:pStyle w:val="Heading3"/>
      </w:pPr>
      <w:bookmarkStart w:id="22" w:name="_Toc440629481"/>
      <w:r>
        <w:t>4.1.1. Generator tlenu</w:t>
      </w:r>
      <w:bookmarkEnd w:id="22"/>
    </w:p>
    <w:p w:rsidR="005446BF" w:rsidRDefault="00BE50B9" w:rsidP="00347516">
      <w:pPr>
        <w:ind w:firstLine="708"/>
      </w:pPr>
      <w:r w:rsidRPr="000A026F">
        <w:t xml:space="preserve">„OX-E” </w:t>
      </w:r>
      <w:r w:rsidR="005446BF" w:rsidRPr="000A026F">
        <w:t xml:space="preserve">to  konstrukcja zdolna wykorzystać reakcje chemiczne </w:t>
      </w:r>
      <w:r w:rsidR="000A026F" w:rsidRPr="000A026F">
        <w:t xml:space="preserve">i fizyczne </w:t>
      </w:r>
      <w:r w:rsidR="005446BF" w:rsidRPr="000A026F">
        <w:t>do produkcji tlenu. Przykładami są</w:t>
      </w:r>
      <w:r w:rsidR="005446BF">
        <w:t xml:space="preserve"> elektroliza</w:t>
      </w:r>
      <w:r w:rsidR="00690F37">
        <w:t xml:space="preserve"> wody</w:t>
      </w:r>
      <w:r w:rsidR="005446BF">
        <w:t xml:space="preserve">, która polega na rozdzielaniu cząsteczek wody na tlen, </w:t>
      </w:r>
      <w:r w:rsidR="005446BF">
        <w:lastRenderedPageBreak/>
        <w:t>który byłby transportowany do innych części bazy oraz wodór, który zostałby uży</w:t>
      </w:r>
      <w:r w:rsidR="007200BF">
        <w:t>ty</w:t>
      </w:r>
      <w:r w:rsidR="005446BF">
        <w:t xml:space="preserve"> do ogrzewania. Kolejnym sposobem pozyskania tlenu jest spalanie nadchloranu litu, jednak jest to</w:t>
      </w:r>
      <w:r w:rsidR="00625692">
        <w:t xml:space="preserve"> proces bardziej kosztowny i mało wydajny</w:t>
      </w:r>
      <w:r w:rsidR="005A1481">
        <w:t xml:space="preserve"> w porównaniu z elektrolizą H</w:t>
      </w:r>
      <w:r w:rsidR="005A1481" w:rsidRPr="00870753">
        <w:rPr>
          <w:vertAlign w:val="subscript"/>
        </w:rPr>
        <w:t>2</w:t>
      </w:r>
      <w:r w:rsidR="005A1481">
        <w:t>0</w:t>
      </w:r>
      <w:r w:rsidR="005446BF">
        <w:t>.</w:t>
      </w:r>
    </w:p>
    <w:p w:rsidR="00D004B6" w:rsidRDefault="00D004B6" w:rsidP="00D004B6">
      <w:pPr>
        <w:pStyle w:val="Heading3"/>
        <w:rPr>
          <w:sz w:val="24"/>
        </w:rPr>
      </w:pPr>
      <w:bookmarkStart w:id="23" w:name="_Toc440629482"/>
      <w:r>
        <w:t>4.1.2. Oczyszczalnik wody</w:t>
      </w:r>
      <w:bookmarkEnd w:id="23"/>
    </w:p>
    <w:p w:rsidR="005446BF" w:rsidRDefault="005446BF" w:rsidP="00BE50B9">
      <w:pPr>
        <w:ind w:firstLine="708"/>
      </w:pPr>
      <w:r>
        <w:t xml:space="preserve"> </w:t>
      </w:r>
      <w:r w:rsidR="00B6039D">
        <w:t xml:space="preserve">Wedle naszego pomysłu </w:t>
      </w:r>
      <w:r w:rsidRPr="00EF4214">
        <w:t xml:space="preserve">„Purifier” </w:t>
      </w:r>
      <w:r w:rsidR="00EF4214" w:rsidRPr="00EF4214">
        <w:t xml:space="preserve"> to </w:t>
      </w:r>
      <w:r w:rsidRPr="00EF4214">
        <w:t>system naczyń</w:t>
      </w:r>
      <w:r w:rsidR="00B222BD" w:rsidRPr="00EF4214">
        <w:t>, pomp i rur</w:t>
      </w:r>
      <w:r w:rsidRPr="00EF4214">
        <w:t>,</w:t>
      </w:r>
      <w:r>
        <w:t xml:space="preserve"> który za pomocą bakterii </w:t>
      </w:r>
      <w:r w:rsidR="003F5803">
        <w:t xml:space="preserve">heterotroficznych i pierwotniaków </w:t>
      </w:r>
      <w:r>
        <w:t>oczyszczałby oraz uzdatniał wodę wykorzystywaną przez ludzi na Marsie</w:t>
      </w:r>
      <w:r w:rsidR="00B222BD">
        <w:t xml:space="preserve"> w celu uniezależnienia się od dostaw z Ziemi</w:t>
      </w:r>
      <w:r w:rsidR="00865925">
        <w:t>.</w:t>
      </w:r>
    </w:p>
    <w:p w:rsidR="00D004B6" w:rsidRDefault="00D004B6" w:rsidP="00D004B6">
      <w:pPr>
        <w:pStyle w:val="Heading3"/>
        <w:rPr>
          <w:sz w:val="24"/>
        </w:rPr>
      </w:pPr>
      <w:bookmarkStart w:id="24" w:name="_Toc440629483"/>
      <w:r>
        <w:t>4.1.3. Elektrownia słoneczna</w:t>
      </w:r>
      <w:bookmarkEnd w:id="24"/>
      <w:r>
        <w:t xml:space="preserve"> </w:t>
      </w:r>
    </w:p>
    <w:p w:rsidR="00632DCC" w:rsidRDefault="005446BF" w:rsidP="009F3185">
      <w:r>
        <w:t xml:space="preserve"> „Helios MARS”</w:t>
      </w:r>
      <w:r w:rsidR="007D4A57">
        <w:t xml:space="preserve"> to</w:t>
      </w:r>
      <w:r w:rsidR="009F3185">
        <w:t xml:space="preserve"> </w:t>
      </w:r>
      <w:r>
        <w:t>system paneli</w:t>
      </w:r>
      <w:r w:rsidR="00570EC1">
        <w:t xml:space="preserve"> fotowolta</w:t>
      </w:r>
      <w:r w:rsidR="009F3185">
        <w:t>icznych</w:t>
      </w:r>
      <w:r w:rsidR="002969DC">
        <w:t>.</w:t>
      </w:r>
      <w:r w:rsidR="009F3185">
        <w:t xml:space="preserve"> Zasada ich działania jest bardzo prosta.</w:t>
      </w:r>
    </w:p>
    <w:p w:rsidR="00570EC1" w:rsidRPr="00570EC1" w:rsidRDefault="00632DCC" w:rsidP="00247AD0">
      <w:pPr>
        <w:ind w:firstLine="708"/>
        <w:rPr>
          <w:b/>
          <w:color w:val="FF0000"/>
        </w:rPr>
      </w:pPr>
      <w:r>
        <w:t xml:space="preserve">Fotoogniwa wykorzystują </w:t>
      </w:r>
      <w:r w:rsidRPr="00632DCC">
        <w:t>zjawisko fotoelektryczne wewnętrzne</w:t>
      </w:r>
      <w:r>
        <w:t>. Ogniwa te składają się z wysokiej czystości krzemu, selenu – (zależy od rodzaju), na którym została uformowana bariera potencjału w postaci złącza P-N. Padające na złącze fotony powodują powstawanie pary nośników o przeciwynych ładunkach elektrycznych, elektron – dziura, które na skutek obecności złącza P-N zostają rozdzielone na dwie różne strony. Elektrony trafiają do złącza N</w:t>
      </w:r>
      <w:r w:rsidR="00701B9C">
        <w:t>,</w:t>
      </w:r>
      <w:r>
        <w:t xml:space="preserve"> a dziury do złącza P. </w:t>
      </w:r>
      <w:r w:rsidR="00247AD0">
        <w:t>Na złączu powstaje napięcie elektryczne. Ponieważ rozdz</w:t>
      </w:r>
      <w:r w:rsidR="00701B9C">
        <w:t>i</w:t>
      </w:r>
      <w:r w:rsidR="00247AD0">
        <w:t>elone ładunki są nośni</w:t>
      </w:r>
      <w:r w:rsidR="00701B9C">
        <w:t>kami nadmiarowymi, mające tzw. n</w:t>
      </w:r>
      <w:r w:rsidR="00247AD0">
        <w:t>ieskończony czas życia, a napięcie n</w:t>
      </w:r>
      <w:r w:rsidR="00701B9C">
        <w:t>a złączu P-N jest stałe, złącze</w:t>
      </w:r>
      <w:r w:rsidR="00247AD0">
        <w:t xml:space="preserve"> na które pada światło działa jak stabilne ogniwo elektryczne. </w:t>
      </w:r>
    </w:p>
    <w:p w:rsidR="009F3185" w:rsidRDefault="009F3185" w:rsidP="00247AD0">
      <w:pPr>
        <w:ind w:firstLine="708"/>
      </w:pPr>
      <w:r>
        <w:t>Energię uzyskaną w ten sposób wykorzystamy do zasilenia całej bazy oraz pojazdów, którymi będą poruszać się astronauci. Jeden panel fotowoltaiczny o mocy 1 kWp w Polsce wytwarza około 900-1100kWh energii elektrycznej. Biorąc pod uwagę, że na Marsa dociera t</w:t>
      </w:r>
      <w:r w:rsidR="00701B9C">
        <w:t>ylko 43% energii słonecznej która</w:t>
      </w:r>
      <w:r>
        <w:t xml:space="preserve"> docierałaby do Ziemi, a baza będzie ulokowana w okoli</w:t>
      </w:r>
      <w:r w:rsidR="008A161F">
        <w:t>cach równika Czerwonej Planety</w:t>
      </w:r>
      <w:r w:rsidR="00701B9C">
        <w:t xml:space="preserve">, </w:t>
      </w:r>
      <w:r>
        <w:t xml:space="preserve"> jeden panel będzie wytwarzał </w:t>
      </w:r>
      <w:r w:rsidRPr="008A161F">
        <w:t xml:space="preserve">około </w:t>
      </w:r>
      <w:r w:rsidR="008A161F" w:rsidRPr="008A161F">
        <w:t>40</w:t>
      </w:r>
      <w:r w:rsidRPr="008A161F">
        <w:t>% energii jaką wytwarza w Polsce</w:t>
      </w:r>
      <w:r w:rsidR="00701B9C">
        <w:t>. Według naszych założeń</w:t>
      </w:r>
      <w:r w:rsidR="001F415A">
        <w:t xml:space="preserve"> </w:t>
      </w:r>
      <w:r>
        <w:t>cała baza potrzebować będzie rocznie nie mniej niż 18000kWh</w:t>
      </w:r>
      <w:r w:rsidR="00701B9C">
        <w:t>,</w:t>
      </w:r>
      <w:r>
        <w:t xml:space="preserve"> </w:t>
      </w:r>
      <w:r w:rsidR="00701B9C">
        <w:t>więc należy przygotować</w:t>
      </w:r>
      <w:r>
        <w:t xml:space="preserve"> minimum </w:t>
      </w:r>
      <w:r w:rsidR="007F73D1">
        <w:t>45</w:t>
      </w:r>
      <w:r>
        <w:t xml:space="preserve"> paneli fotowoltanicznych</w:t>
      </w:r>
      <w:r w:rsidR="001F415A">
        <w:t xml:space="preserve"> o łącznej powierzchni </w:t>
      </w:r>
      <w:r w:rsidR="007F73D1">
        <w:t>77,5</w:t>
      </w:r>
      <w:r w:rsidR="001F415A">
        <w:t>m</w:t>
      </w:r>
      <w:r w:rsidR="001F415A">
        <w:rPr>
          <w:vertAlign w:val="superscript"/>
        </w:rPr>
        <w:t>2</w:t>
      </w:r>
      <w:r>
        <w:t>.</w:t>
      </w:r>
    </w:p>
    <w:p w:rsidR="00007D33" w:rsidRDefault="00007D33" w:rsidP="00007D33">
      <w:r>
        <w:t xml:space="preserve">[ film z przebiegiem doświadczenia </w:t>
      </w:r>
      <w:r>
        <w:sym w:font="Wingdings" w:char="F0E0"/>
      </w:r>
    </w:p>
    <w:p w:rsidR="00007D33" w:rsidRDefault="0067727B" w:rsidP="00007D33">
      <w:hyperlink r:id="rId25" w:history="1">
        <w:r w:rsidR="00BE5671" w:rsidRPr="00E16686">
          <w:rPr>
            <w:rStyle w:val="Hyperlink"/>
          </w:rPr>
          <w:t>https://www.youtube.com/watch?v=_Pq59d2GgIc&amp;feature=youtu.be</w:t>
        </w:r>
      </w:hyperlink>
      <w:r w:rsidR="00007D33">
        <w:t>]</w:t>
      </w:r>
    </w:p>
    <w:p w:rsidR="006A4006" w:rsidRDefault="006A4006" w:rsidP="00007D33"/>
    <w:p w:rsidR="00B222BD" w:rsidRDefault="007E4A68" w:rsidP="007E4A68">
      <w:pPr>
        <w:pStyle w:val="Heading2"/>
      </w:pPr>
      <w:bookmarkStart w:id="25" w:name="_Toc440629484"/>
      <w:r>
        <w:t>4.2. Rozwój pierwszej kolonii</w:t>
      </w:r>
      <w:bookmarkEnd w:id="25"/>
    </w:p>
    <w:p w:rsidR="0028131B" w:rsidRDefault="007F789C" w:rsidP="009A0B2F">
      <w:pPr>
        <w:ind w:firstLine="708"/>
      </w:pPr>
      <w:r>
        <w:t>Kolejne</w:t>
      </w:r>
      <w:r w:rsidR="005446BF">
        <w:t xml:space="preserve"> kapsuły </w:t>
      </w:r>
      <w:r w:rsidR="00D72688">
        <w:t>z zaopatrzeniem oraz strukturami wysyłano</w:t>
      </w:r>
      <w:r w:rsidR="00701B9C">
        <w:t xml:space="preserve"> </w:t>
      </w:r>
      <w:r w:rsidR="00D72688">
        <w:t>by w kolejnych latach</w:t>
      </w:r>
      <w:r w:rsidR="005446BF">
        <w:t>. Byłyby to laboratoria, w których astronauci prowadziliby badania geologiczne powierzchni Marsa. Badaliby skład chemiczny skał, atmosfery oraz prowadziliby dokładne obserwacje klimatu marsjańskiego.</w:t>
      </w:r>
      <w:r w:rsidR="00D72688">
        <w:t xml:space="preserve"> Łaziki i sondy przesłały wiele cennych informacji, jednakże </w:t>
      </w:r>
      <w:r w:rsidR="00594496">
        <w:t xml:space="preserve"> </w:t>
      </w:r>
      <w:r w:rsidR="00D72688">
        <w:t xml:space="preserve">człowiek mógłby dowiedzieć się </w:t>
      </w:r>
      <w:r w:rsidR="00594496">
        <w:t>znacznie</w:t>
      </w:r>
      <w:r w:rsidR="00D72688">
        <w:t xml:space="preserve"> więcej</w:t>
      </w:r>
      <w:r w:rsidR="00594496">
        <w:t>,</w:t>
      </w:r>
      <w:r w:rsidR="00D72688">
        <w:t xml:space="preserve"> sam prowadząc badania. </w:t>
      </w:r>
      <w:r w:rsidR="00D72688">
        <w:br/>
      </w:r>
      <w:r w:rsidR="00D72688">
        <w:tab/>
      </w:r>
      <w:r w:rsidR="005446BF">
        <w:t xml:space="preserve">Naukowcy </w:t>
      </w:r>
      <w:r w:rsidR="007C2156">
        <w:t>zbadają</w:t>
      </w:r>
      <w:r w:rsidR="00594496">
        <w:t xml:space="preserve"> </w:t>
      </w:r>
      <w:r w:rsidR="005446BF">
        <w:t xml:space="preserve"> również </w:t>
      </w:r>
      <w:r w:rsidR="007C2156">
        <w:t>występ</w:t>
      </w:r>
      <w:r w:rsidR="005446BF">
        <w:t xml:space="preserve">ujące się na Czerwonej Planecie żelazo pod kątem </w:t>
      </w:r>
      <w:r w:rsidR="005446BF">
        <w:lastRenderedPageBreak/>
        <w:t>wykorzystania go do dalszej rozbudowy bazy</w:t>
      </w:r>
      <w:r w:rsidR="007C2156">
        <w:t xml:space="preserve">. Uważamy, że </w:t>
      </w:r>
      <w:r w:rsidR="00885719">
        <w:t xml:space="preserve">warto uruchomić na Marsie eksperymentalną produkcję stopów metali, wykorzystując do tego bogate złoża żelaza </w:t>
      </w:r>
      <w:r w:rsidR="00CB62F9">
        <w:br/>
      </w:r>
      <w:r w:rsidR="00885719">
        <w:t>z kolonizowanej planety i nieznaczne dostawy innych potrzebnych składników z Ziemi. Uzyskany materiał zostałby</w:t>
      </w:r>
      <w:r w:rsidR="005446BF">
        <w:t xml:space="preserve"> wykorzystany do budowy kolejnych budynków i ośrodków mieszkalnych, badawczych, serwisowych. Oczywiście do takiego przedsięwzięcia potrzebne byłyby specjalne przyrządy i </w:t>
      </w:r>
      <w:r w:rsidR="00D72688">
        <w:t>dostosowane do tego kapsuły</w:t>
      </w:r>
      <w:r w:rsidR="005446BF">
        <w:t>, wybudowan</w:t>
      </w:r>
      <w:r w:rsidR="00D72688">
        <w:t>e</w:t>
      </w:r>
      <w:r w:rsidR="005446BF">
        <w:t xml:space="preserve"> na Ziemi z myślą </w:t>
      </w:r>
      <w:r w:rsidR="00CB62F9">
        <w:br/>
      </w:r>
      <w:r w:rsidR="005446BF">
        <w:t xml:space="preserve">o </w:t>
      </w:r>
      <w:r w:rsidR="00885719">
        <w:t xml:space="preserve">  </w:t>
      </w:r>
      <w:r w:rsidR="005446BF">
        <w:t>zapewnieniu bazie  przyszł</w:t>
      </w:r>
      <w:r w:rsidR="00885719">
        <w:t xml:space="preserve">ej </w:t>
      </w:r>
      <w:r w:rsidR="005446BF">
        <w:t xml:space="preserve"> samowystarczalności.</w:t>
      </w:r>
    </w:p>
    <w:p w:rsidR="00283DA7" w:rsidRDefault="00283DA7" w:rsidP="00283DA7">
      <w:pPr>
        <w:pStyle w:val="Heading2"/>
        <w:rPr>
          <w:lang w:val="en-US"/>
        </w:rPr>
      </w:pPr>
      <w:bookmarkStart w:id="26" w:name="_Toc440629485"/>
      <w:r w:rsidRPr="00283DA7">
        <w:rPr>
          <w:lang w:val="en-US"/>
        </w:rPr>
        <w:t>4.3 SSMC</w:t>
      </w:r>
      <w:r>
        <w:rPr>
          <w:lang w:val="en-US"/>
        </w:rPr>
        <w:t xml:space="preserve"> </w:t>
      </w:r>
      <w:r w:rsidRPr="00283DA7">
        <w:rPr>
          <w:lang w:val="en-US"/>
        </w:rPr>
        <w:t>(Self-sufficient Martian Cities)</w:t>
      </w:r>
      <w:bookmarkEnd w:id="26"/>
    </w:p>
    <w:p w:rsidR="00283DA7" w:rsidRDefault="00283DA7" w:rsidP="00283DA7">
      <w:r>
        <w:rPr>
          <w:lang w:val="en-US"/>
        </w:rPr>
        <w:tab/>
      </w:r>
      <w:r w:rsidR="00BF7D5A" w:rsidRPr="00BF7D5A">
        <w:t>Obecnie posiadamy dwie wizje samowy</w:t>
      </w:r>
      <w:r w:rsidR="00BF7D5A">
        <w:t xml:space="preserve">starczalnych miast marsjańskich. </w:t>
      </w:r>
    </w:p>
    <w:p w:rsidR="00486A34" w:rsidRDefault="00486A34" w:rsidP="00486A34">
      <w:pPr>
        <w:pStyle w:val="Heading3"/>
      </w:pPr>
      <w:bookmarkStart w:id="27" w:name="_Toc440629486"/>
      <w:r>
        <w:t>4.3.1 „</w:t>
      </w:r>
      <w:r w:rsidR="00F20791">
        <w:t>Garden of Eden</w:t>
      </w:r>
      <w:r>
        <w:t>”</w:t>
      </w:r>
      <w:bookmarkEnd w:id="27"/>
    </w:p>
    <w:p w:rsidR="00BF7D5A" w:rsidRDefault="00BF7D5A" w:rsidP="00283DA7">
      <w:r>
        <w:t>Pierwszy typ to „</w:t>
      </w:r>
      <w:r w:rsidR="00F20791">
        <w:t>Rajski ogród</w:t>
      </w:r>
      <w:r>
        <w:t>”. Jest to teren pokryty kopułami, pod którymi wytwarzamy ekosystem zbliżony do ziemskiego. Generujemy ciśnienie zbliżone do 1000 hPa, wytwarzamy odpowiednią temperaturę, wykorzystujemy glebę do upr</w:t>
      </w:r>
      <w:r w:rsidR="009C56FB">
        <w:t>awy specjalnych gatunków roślin. Roś</w:t>
      </w:r>
      <w:r w:rsidR="00F20791">
        <w:t>liny te będą posiadały genetycznie zmodyfikow</w:t>
      </w:r>
      <w:r w:rsidR="001B104F">
        <w:t xml:space="preserve">ane cechy </w:t>
      </w:r>
      <w:r w:rsidR="00885719">
        <w:t xml:space="preserve">– zwiększoną wytrzymałość </w:t>
      </w:r>
      <w:r w:rsidR="00CB62F9">
        <w:br/>
      </w:r>
      <w:r w:rsidR="00885719">
        <w:t xml:space="preserve">i </w:t>
      </w:r>
      <w:r w:rsidR="001B104F">
        <w:t xml:space="preserve"> ulepszoną fotosyntezę</w:t>
      </w:r>
      <w:r w:rsidR="00F20791">
        <w:t xml:space="preserve">. Dzięki temu możemy w ekologiczny sposób przekształcać </w:t>
      </w:r>
      <w:r w:rsidR="00CB62F9">
        <w:t>dwutlenek węgla</w:t>
      </w:r>
      <w:r w:rsidR="00885719">
        <w:rPr>
          <w:vertAlign w:val="subscript"/>
        </w:rPr>
        <w:t xml:space="preserve"> </w:t>
      </w:r>
      <w:r w:rsidR="00F20791">
        <w:t xml:space="preserve">(w który obfituje atmosfera Marsa) w tlen, </w:t>
      </w:r>
      <w:r w:rsidR="00486A34">
        <w:t>który umożliwi oddychanie ludziom mieszkającym w mieś</w:t>
      </w:r>
      <w:r w:rsidR="00885719">
        <w:t>cie. Dostawę energii umożliwiała</w:t>
      </w:r>
      <w:r w:rsidR="00486A34">
        <w:t>by farma solarna umiejscowiona w sąsiedztwie. Nie wykluczamy również możliwości zasilania nuklearneg</w:t>
      </w:r>
      <w:r w:rsidR="00B043B5">
        <w:t xml:space="preserve">o, jednakże dzisiaj </w:t>
      </w:r>
      <w:r w:rsidR="006B0DBE">
        <w:t>brak informacji</w:t>
      </w:r>
      <w:r w:rsidR="00B043B5">
        <w:t xml:space="preserve"> </w:t>
      </w:r>
      <w:r w:rsidR="00486A34">
        <w:t>o obecności  złóż uranu na Marsie. Tak duża konstrukcja musi być ekstremalnie wytrzymała</w:t>
      </w:r>
      <w:r w:rsidR="00F20791">
        <w:t>.</w:t>
      </w:r>
    </w:p>
    <w:p w:rsidR="000C03C5" w:rsidRDefault="00486A34" w:rsidP="007B76F4">
      <w:pPr>
        <w:jc w:val="center"/>
      </w:pPr>
      <w:r>
        <w:rPr>
          <w:noProof/>
          <w:lang w:eastAsia="pl-PL"/>
        </w:rPr>
        <w:drawing>
          <wp:inline distT="0" distB="0" distL="0" distR="0">
            <wp:extent cx="3505758" cy="2631057"/>
            <wp:effectExtent l="0" t="0" r="0" b="0"/>
            <wp:docPr id="9" name="Picture 9" descr="C:\Users\Nefarovsky\Desktop\95995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farovsky\Desktop\95995_800x6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8907" cy="2633420"/>
                    </a:xfrm>
                    <a:prstGeom prst="rect">
                      <a:avLst/>
                    </a:prstGeom>
                    <a:noFill/>
                    <a:ln>
                      <a:noFill/>
                    </a:ln>
                  </pic:spPr>
                </pic:pic>
              </a:graphicData>
            </a:graphic>
          </wp:inline>
        </w:drawing>
      </w:r>
    </w:p>
    <w:p w:rsidR="00F20791" w:rsidRDefault="00F20791" w:rsidP="00283DA7">
      <w:r>
        <w:t>[Fotografia projektu Biosphere 2</w:t>
      </w:r>
      <w:r w:rsidR="00923081">
        <w:t xml:space="preserve">, Arizona{źr. </w:t>
      </w:r>
      <w:hyperlink r:id="rId27" w:history="1">
        <w:r w:rsidR="00923081" w:rsidRPr="00245EB4">
          <w:rPr>
            <w:rStyle w:val="Hyperlink"/>
          </w:rPr>
          <w:t>http://www.biospherics.org/biosphere2/</w:t>
        </w:r>
      </w:hyperlink>
      <w:r w:rsidR="00923081">
        <w:t>}]</w:t>
      </w:r>
    </w:p>
    <w:p w:rsidR="00BF7D5A" w:rsidRDefault="00486A34" w:rsidP="00486A34">
      <w:pPr>
        <w:pStyle w:val="Heading3"/>
      </w:pPr>
      <w:bookmarkStart w:id="28" w:name="_Toc440629487"/>
      <w:r>
        <w:t>4.3.2. „Vault”</w:t>
      </w:r>
      <w:bookmarkEnd w:id="28"/>
    </w:p>
    <w:p w:rsidR="00BF7D5A" w:rsidRPr="00974B73" w:rsidRDefault="006B0DBE" w:rsidP="00283DA7">
      <w:pPr>
        <w:rPr>
          <w:color w:val="FF0000"/>
        </w:rPr>
      </w:pPr>
      <w:r>
        <w:tab/>
        <w:t xml:space="preserve">„Krypta” </w:t>
      </w:r>
      <w:r w:rsidR="00486A34">
        <w:t xml:space="preserve"> to druga wizja miasta, która zakłada budowę podziemnej metropolii, podzielonej na wiele poziomów. Do budowy można</w:t>
      </w:r>
      <w:r w:rsidR="001B104F">
        <w:t xml:space="preserve"> </w:t>
      </w:r>
      <w:r w:rsidR="00486A34">
        <w:t xml:space="preserve">by użyć złóż żelaza, które po odpowiedniej obróbce </w:t>
      </w:r>
      <w:r w:rsidR="00974B73">
        <w:t xml:space="preserve">da bardzo trwały materiał. Miasto zasilone będzie reaktorem </w:t>
      </w:r>
      <w:r w:rsidR="00974B73">
        <w:lastRenderedPageBreak/>
        <w:t>jądrowym</w:t>
      </w:r>
      <w:r w:rsidR="00486A34" w:rsidRPr="00974B73">
        <w:t>.</w:t>
      </w:r>
      <w:r w:rsidR="00486A34">
        <w:t xml:space="preserve"> System śluz odcinałby dostęp czynników zewnętrznych. Istnieje wiele możliwości zagospodarowania przestrzeni. </w:t>
      </w:r>
      <w:r w:rsidR="00D37025">
        <w:t>Szklarnie, kwatery mieszkalne,</w:t>
      </w:r>
      <w:r w:rsidR="001B104F">
        <w:t xml:space="preserve"> </w:t>
      </w:r>
      <w:r w:rsidR="009A4A43">
        <w:t xml:space="preserve"> placówki badawcze,</w:t>
      </w:r>
      <w:r w:rsidR="009A4A43">
        <w:br/>
      </w:r>
      <w:r w:rsidR="00D37025">
        <w:t xml:space="preserve">a wszystko to połączone systemem wind i korytarzy. </w:t>
      </w:r>
      <w:r w:rsidR="009A4A43">
        <w:t>„Krypty” będą miały infrastukturę miejską.</w:t>
      </w:r>
    </w:p>
    <w:tbl>
      <w:tblPr>
        <w:tblStyle w:val="TableGrid"/>
        <w:tblW w:w="0" w:type="auto"/>
        <w:tblLook w:val="04A0" w:firstRow="1" w:lastRow="0" w:firstColumn="1" w:lastColumn="0" w:noHBand="0" w:noVBand="1"/>
      </w:tblPr>
      <w:tblGrid>
        <w:gridCol w:w="2235"/>
        <w:gridCol w:w="2371"/>
        <w:gridCol w:w="2505"/>
        <w:gridCol w:w="2101"/>
      </w:tblGrid>
      <w:tr w:rsidR="00BF7D5A" w:rsidTr="00BF7D5A">
        <w:tc>
          <w:tcPr>
            <w:tcW w:w="4606" w:type="dxa"/>
            <w:gridSpan w:val="2"/>
          </w:tcPr>
          <w:p w:rsidR="00BF7D5A" w:rsidRPr="006B0DBE" w:rsidRDefault="00BF7D5A" w:rsidP="00F20791">
            <w:pPr>
              <w:jc w:val="center"/>
              <w:rPr>
                <w:b/>
                <w:sz w:val="24"/>
                <w:szCs w:val="24"/>
              </w:rPr>
            </w:pPr>
            <w:r w:rsidRPr="006B0DBE">
              <w:rPr>
                <w:b/>
                <w:sz w:val="24"/>
                <w:szCs w:val="24"/>
              </w:rPr>
              <w:t>„</w:t>
            </w:r>
            <w:r w:rsidR="00F20791" w:rsidRPr="006B0DBE">
              <w:rPr>
                <w:b/>
                <w:sz w:val="24"/>
                <w:szCs w:val="24"/>
              </w:rPr>
              <w:t>Garden of Eden</w:t>
            </w:r>
            <w:r w:rsidRPr="006B0DBE">
              <w:rPr>
                <w:b/>
                <w:sz w:val="24"/>
                <w:szCs w:val="24"/>
              </w:rPr>
              <w:t>”</w:t>
            </w:r>
          </w:p>
        </w:tc>
        <w:tc>
          <w:tcPr>
            <w:tcW w:w="4606" w:type="dxa"/>
            <w:gridSpan w:val="2"/>
          </w:tcPr>
          <w:p w:rsidR="00BF7D5A" w:rsidRPr="006B0DBE" w:rsidRDefault="00BF7D5A" w:rsidP="00BF7D5A">
            <w:pPr>
              <w:jc w:val="center"/>
              <w:rPr>
                <w:b/>
                <w:sz w:val="24"/>
                <w:szCs w:val="24"/>
              </w:rPr>
            </w:pPr>
            <w:r w:rsidRPr="006B0DBE">
              <w:rPr>
                <w:b/>
                <w:sz w:val="24"/>
                <w:szCs w:val="24"/>
              </w:rPr>
              <w:t>„Vault”</w:t>
            </w:r>
          </w:p>
        </w:tc>
      </w:tr>
      <w:tr w:rsidR="00BF7D5A" w:rsidTr="00BF7D5A">
        <w:tc>
          <w:tcPr>
            <w:tcW w:w="2235" w:type="dxa"/>
          </w:tcPr>
          <w:p w:rsidR="00BF7D5A" w:rsidRPr="006B0DBE" w:rsidRDefault="00BF7D5A" w:rsidP="00BF7D5A">
            <w:pPr>
              <w:rPr>
                <w:b/>
              </w:rPr>
            </w:pPr>
            <w:r w:rsidRPr="006B0DBE">
              <w:rPr>
                <w:b/>
              </w:rPr>
              <w:t>Plusy</w:t>
            </w:r>
          </w:p>
        </w:tc>
        <w:tc>
          <w:tcPr>
            <w:tcW w:w="2371" w:type="dxa"/>
          </w:tcPr>
          <w:p w:rsidR="00BF7D5A" w:rsidRPr="006B0DBE" w:rsidRDefault="00BF7D5A" w:rsidP="00BF7D5A">
            <w:pPr>
              <w:rPr>
                <w:b/>
                <w:sz w:val="24"/>
                <w:szCs w:val="24"/>
              </w:rPr>
            </w:pPr>
            <w:r w:rsidRPr="006B0DBE">
              <w:rPr>
                <w:b/>
                <w:sz w:val="24"/>
                <w:szCs w:val="24"/>
              </w:rPr>
              <w:t>Minusy</w:t>
            </w:r>
          </w:p>
        </w:tc>
        <w:tc>
          <w:tcPr>
            <w:tcW w:w="2505" w:type="dxa"/>
          </w:tcPr>
          <w:p w:rsidR="00BF7D5A" w:rsidRPr="006B0DBE" w:rsidRDefault="00BF7D5A" w:rsidP="00BF7D5A">
            <w:pPr>
              <w:rPr>
                <w:b/>
              </w:rPr>
            </w:pPr>
            <w:r w:rsidRPr="006B0DBE">
              <w:rPr>
                <w:b/>
              </w:rPr>
              <w:t>Plusy</w:t>
            </w:r>
          </w:p>
        </w:tc>
        <w:tc>
          <w:tcPr>
            <w:tcW w:w="2101" w:type="dxa"/>
          </w:tcPr>
          <w:p w:rsidR="00BF7D5A" w:rsidRPr="006B0DBE" w:rsidRDefault="00BF7D5A" w:rsidP="00BF7D5A">
            <w:pPr>
              <w:rPr>
                <w:b/>
              </w:rPr>
            </w:pPr>
            <w:r w:rsidRPr="006B0DBE">
              <w:rPr>
                <w:b/>
              </w:rPr>
              <w:t>Minusy</w:t>
            </w:r>
          </w:p>
        </w:tc>
      </w:tr>
      <w:tr w:rsidR="00BF7D5A" w:rsidTr="00BF7D5A">
        <w:tc>
          <w:tcPr>
            <w:tcW w:w="2235" w:type="dxa"/>
          </w:tcPr>
          <w:p w:rsidR="00BF7D5A" w:rsidRDefault="00BF7D5A" w:rsidP="00BF7D5A">
            <w:r>
              <w:t>Łatwość w budowie</w:t>
            </w:r>
          </w:p>
        </w:tc>
        <w:tc>
          <w:tcPr>
            <w:tcW w:w="2371" w:type="dxa"/>
          </w:tcPr>
          <w:p w:rsidR="00BF7D5A" w:rsidRDefault="00BF7D5A" w:rsidP="00BF7D5A">
            <w:r>
              <w:t>Wymaga wielu urządzeń, które będą w stanie wytworzyć ekosystem na tak dużym terenie</w:t>
            </w:r>
          </w:p>
        </w:tc>
        <w:tc>
          <w:tcPr>
            <w:tcW w:w="2505" w:type="dxa"/>
          </w:tcPr>
          <w:p w:rsidR="00BF7D5A" w:rsidRDefault="001B104F" w:rsidP="00BF7D5A">
            <w:r>
              <w:t>Powierzchnia M</w:t>
            </w:r>
            <w:r w:rsidR="00BF7D5A">
              <w:t>arsa zapewnia większą ochronę przed promieniowaniem</w:t>
            </w:r>
          </w:p>
        </w:tc>
        <w:tc>
          <w:tcPr>
            <w:tcW w:w="2101" w:type="dxa"/>
          </w:tcPr>
          <w:p w:rsidR="00BF7D5A" w:rsidRDefault="00BF7D5A" w:rsidP="00BF7D5A">
            <w:r>
              <w:t>Pracochłonne</w:t>
            </w:r>
          </w:p>
        </w:tc>
      </w:tr>
      <w:tr w:rsidR="00BF7D5A" w:rsidTr="00BF7D5A">
        <w:tc>
          <w:tcPr>
            <w:tcW w:w="2235" w:type="dxa"/>
          </w:tcPr>
          <w:p w:rsidR="00BF7D5A" w:rsidRDefault="00BF7D5A" w:rsidP="00BF7D5A">
            <w:r>
              <w:t>Swobodna obsługa i życie pod kopułą</w:t>
            </w:r>
          </w:p>
        </w:tc>
        <w:tc>
          <w:tcPr>
            <w:tcW w:w="2371" w:type="dxa"/>
          </w:tcPr>
          <w:p w:rsidR="00BF7D5A" w:rsidRDefault="00BF7D5A" w:rsidP="00BF7D5A">
            <w:r>
              <w:t>Problemy z burzami piaskowymi</w:t>
            </w:r>
          </w:p>
        </w:tc>
        <w:tc>
          <w:tcPr>
            <w:tcW w:w="2505" w:type="dxa"/>
          </w:tcPr>
          <w:p w:rsidR="00BF7D5A" w:rsidRDefault="00BF7D5A" w:rsidP="00BF7D5A">
            <w:r>
              <w:t xml:space="preserve">Możliwość łatwej ekspansji </w:t>
            </w:r>
          </w:p>
        </w:tc>
        <w:tc>
          <w:tcPr>
            <w:tcW w:w="2101" w:type="dxa"/>
          </w:tcPr>
          <w:p w:rsidR="00BF7D5A" w:rsidRDefault="00486A34" w:rsidP="00BF7D5A">
            <w:r>
              <w:t>Większość życia spędzana pod powierzchnią</w:t>
            </w:r>
          </w:p>
        </w:tc>
      </w:tr>
      <w:tr w:rsidR="00BF7D5A" w:rsidTr="00BF7D5A">
        <w:tc>
          <w:tcPr>
            <w:tcW w:w="2235" w:type="dxa"/>
          </w:tcPr>
          <w:p w:rsidR="00BF7D5A" w:rsidRDefault="00486A34" w:rsidP="00BF7D5A">
            <w:r>
              <w:t>Można poczuć się jak na Ziemi</w:t>
            </w:r>
          </w:p>
        </w:tc>
        <w:tc>
          <w:tcPr>
            <w:tcW w:w="2371" w:type="dxa"/>
          </w:tcPr>
          <w:p w:rsidR="00BF7D5A" w:rsidRDefault="00BF7D5A" w:rsidP="00BF7D5A"/>
        </w:tc>
        <w:tc>
          <w:tcPr>
            <w:tcW w:w="2505" w:type="dxa"/>
          </w:tcPr>
          <w:p w:rsidR="00BF7D5A" w:rsidRDefault="00BF7D5A" w:rsidP="00BF7D5A">
            <w:r>
              <w:t>Dogodna lokalizacja do budowy reaktora atmomowego w celu zasilania zamiast paneli słonecznych</w:t>
            </w:r>
          </w:p>
        </w:tc>
        <w:tc>
          <w:tcPr>
            <w:tcW w:w="2101" w:type="dxa"/>
          </w:tcPr>
          <w:p w:rsidR="00BF7D5A" w:rsidRDefault="00BF7D5A" w:rsidP="00BF7D5A"/>
        </w:tc>
      </w:tr>
    </w:tbl>
    <w:p w:rsidR="00D72688" w:rsidRPr="00BF7D5A" w:rsidRDefault="00D72688" w:rsidP="006801EE"/>
    <w:p w:rsidR="0054080C" w:rsidRDefault="0054080C" w:rsidP="0054080C">
      <w:pPr>
        <w:pStyle w:val="Heading2"/>
      </w:pPr>
      <w:bookmarkStart w:id="29" w:name="_Toc440629488"/>
      <w:r>
        <w:t>4.4. Zagrożenia</w:t>
      </w:r>
      <w:bookmarkEnd w:id="29"/>
      <w:r>
        <w:t xml:space="preserve"> </w:t>
      </w:r>
    </w:p>
    <w:p w:rsidR="0054080C" w:rsidRDefault="0054080C" w:rsidP="0054080C">
      <w:pPr>
        <w:pStyle w:val="Heading3"/>
      </w:pPr>
      <w:bookmarkStart w:id="30" w:name="_Toc440629489"/>
      <w:r>
        <w:t>4.4.1. Dekompresja</w:t>
      </w:r>
      <w:bookmarkEnd w:id="30"/>
    </w:p>
    <w:p w:rsidR="00496596" w:rsidRDefault="0054080C" w:rsidP="0054080C">
      <w:pPr>
        <w:ind w:firstLine="708"/>
      </w:pPr>
      <w:r>
        <w:t xml:space="preserve">Płuca to bardzo delikatny oraz ważny narząd w organizmie człowieka. Służy nam do przeprowadzania wymiany gazowej, czyli wydalenia </w:t>
      </w:r>
      <w:r w:rsidR="00CB62F9">
        <w:t>dwutlenku węgla</w:t>
      </w:r>
      <w:r>
        <w:t>, który powstał podcza</w:t>
      </w:r>
      <w:r w:rsidR="00EE03BD">
        <w:t>s procesu oddychania, i pobrania</w:t>
      </w:r>
      <w:r>
        <w:t xml:space="preserve"> z powietrza atmosferycznego potrzebnego nam tlenu. Pobranie powietrza oraz jego wydalenie jest możliwe dzięki różnicy ciśnień miedzy naszymi płucam</w:t>
      </w:r>
      <w:r w:rsidR="00496596">
        <w:t>i a otac</w:t>
      </w:r>
      <w:r w:rsidR="00EE03BD">
        <w:t>zającym nas powietrzem. Ponieważ</w:t>
      </w:r>
      <w:r w:rsidR="00496596" w:rsidRPr="00496596">
        <w:t xml:space="preserve"> gazy dążą do równości ciśnień</w:t>
      </w:r>
      <w:r w:rsidR="00EE03BD">
        <w:t>,</w:t>
      </w:r>
      <w:r>
        <w:t xml:space="preserve"> organizm człowieka za pomocą mięśni klatki piersiowej oraz przepony jest w stan</w:t>
      </w:r>
      <w:r w:rsidR="00EE03BD">
        <w:t>ie zmieniać ciśnienie panujące w</w:t>
      </w:r>
      <w:r>
        <w:t xml:space="preserve"> płucach. Podczas skurczu mięśni  ciśnienie wzrasta, przez co </w:t>
      </w:r>
      <w:r w:rsidR="00EE03BD">
        <w:t xml:space="preserve">znajdujący się </w:t>
      </w:r>
      <w:r>
        <w:t xml:space="preserve">tam </w:t>
      </w:r>
      <w:r w:rsidR="00EE03BD">
        <w:t xml:space="preserve">gaz </w:t>
      </w:r>
      <w:r>
        <w:t>wydostaje się na zewnątrz w celu wyrównania ciśnienia z tym atmosferycznym. Kiedy robimy wdech</w:t>
      </w:r>
      <w:r w:rsidR="00EE03BD">
        <w:t>,</w:t>
      </w:r>
      <w:r>
        <w:t xml:space="preserve"> sytuacja jest odwrot</w:t>
      </w:r>
      <w:r w:rsidR="00BE5903">
        <w:t>na. Mię</w:t>
      </w:r>
      <w:r w:rsidR="00EE03BD">
        <w:t>ś</w:t>
      </w:r>
      <w:r w:rsidR="00BE5903">
        <w:t>nie si</w:t>
      </w:r>
      <w:r w:rsidR="00EE03BD">
        <w:t>ę</w:t>
      </w:r>
      <w:r w:rsidR="00BE5903">
        <w:t xml:space="preserve"> rozprężają i ci</w:t>
      </w:r>
      <w:r>
        <w:t>śnienie panujące w naszych płucach maleje</w:t>
      </w:r>
      <w:r w:rsidR="00EE03BD">
        <w:t>,</w:t>
      </w:r>
      <w:r>
        <w:t xml:space="preserve"> a w związku z tym powietrze atmosferyczne </w:t>
      </w:r>
      <w:r w:rsidR="00EE03BD">
        <w:t>dostaje się do nich</w:t>
      </w:r>
      <w:r>
        <w:t>.</w:t>
      </w:r>
      <w:r>
        <w:br/>
      </w:r>
      <w:r w:rsidR="00432FEE">
        <w:t>Zastanówmy sie jednak, co by się</w:t>
      </w:r>
      <w:r>
        <w:t xml:space="preserve"> stało</w:t>
      </w:r>
      <w:r w:rsidR="00432FEE">
        <w:t>,</w:t>
      </w:r>
      <w:r>
        <w:t xml:space="preserve"> gdyby ciśnienie wokół </w:t>
      </w:r>
      <w:r w:rsidR="00432FEE">
        <w:t>nas sie zmieniło. Jak zachowałyby się</w:t>
      </w:r>
      <w:r>
        <w:t xml:space="preserve"> wtedy nasze płuca? W tym celu przygotowaliśmy pewne doświadczenie.</w:t>
      </w:r>
    </w:p>
    <w:p w:rsidR="00496596" w:rsidRDefault="00496596" w:rsidP="0054080C">
      <w:pPr>
        <w:ind w:firstLine="708"/>
      </w:pPr>
    </w:p>
    <w:p w:rsidR="00007D33" w:rsidRDefault="0054080C" w:rsidP="0054080C">
      <w:pPr>
        <w:ind w:firstLine="708"/>
      </w:pPr>
      <w:r>
        <w:br/>
      </w:r>
      <w:r w:rsidR="00D81FC6">
        <w:t xml:space="preserve">[ film z przebiegiem doświadczenia </w:t>
      </w:r>
      <w:r w:rsidR="00D81FC6">
        <w:sym w:font="Wingdings" w:char="F0E0"/>
      </w:r>
    </w:p>
    <w:p w:rsidR="0054080C" w:rsidRDefault="0067727B" w:rsidP="00007D33">
      <w:hyperlink r:id="rId28" w:history="1">
        <w:r w:rsidR="006B0817" w:rsidRPr="00E16686">
          <w:rPr>
            <w:rStyle w:val="Hyperlink"/>
          </w:rPr>
          <w:t>https://www.youtube.com/watch?v=-w89lb6_rpA&amp;feature=youtu.be</w:t>
        </w:r>
      </w:hyperlink>
      <w:r w:rsidR="00D81FC6">
        <w:t>]</w:t>
      </w:r>
    </w:p>
    <w:p w:rsidR="0054080C" w:rsidRDefault="0054080C" w:rsidP="0054080C">
      <w:r>
        <w:lastRenderedPageBreak/>
        <w:t>Przygotowanie:</w:t>
      </w:r>
    </w:p>
    <w:p w:rsidR="00991C96" w:rsidRDefault="0054080C" w:rsidP="0054080C">
      <w:pPr>
        <w:ind w:firstLine="708"/>
      </w:pPr>
      <w:r>
        <w:t>Do wykonania doświadczenia potrzebujemy kawałka wieprzowych płuc oraz pompy próżniowej. Kawałek płuca umieszczamy pod kloszem pompy i zaczynamy od</w:t>
      </w:r>
      <w:r w:rsidR="00991C96">
        <w:t>pompowywać powietrze z wnętrza.</w:t>
      </w:r>
    </w:p>
    <w:p w:rsidR="00991C96" w:rsidRDefault="0054080C" w:rsidP="00991C96">
      <w:r>
        <w:t>Obserwacje:</w:t>
      </w:r>
    </w:p>
    <w:p w:rsidR="00991C96" w:rsidRDefault="0054080C" w:rsidP="0054080C">
      <w:pPr>
        <w:ind w:firstLine="708"/>
      </w:pPr>
      <w:r>
        <w:t>Wraz z włączeniem pompy obiekt</w:t>
      </w:r>
      <w:r w:rsidR="005D288B">
        <w:t xml:space="preserve"> zaczął się znacznie powiększać</w:t>
      </w:r>
      <w:r>
        <w:t xml:space="preserve">, czego skutkiem będzie pękanie pęcherzyków płucnych. </w:t>
      </w:r>
    </w:p>
    <w:p w:rsidR="00991C96" w:rsidRDefault="0054080C" w:rsidP="00991C96">
      <w:r>
        <w:t>Wnioski:</w:t>
      </w:r>
    </w:p>
    <w:p w:rsidR="0054080C" w:rsidRDefault="00432FEE" w:rsidP="0054080C">
      <w:pPr>
        <w:ind w:firstLine="708"/>
      </w:pPr>
      <w:r>
        <w:t>W pęcherzykach płuc</w:t>
      </w:r>
      <w:r w:rsidR="005D288B">
        <w:t>nych</w:t>
      </w:r>
      <w:r w:rsidR="0054080C">
        <w:t xml:space="preserve">, z których zbudowany jest ten narząd, znajduje się powietrze, które podczas zmiany ciśnienia panującego wokół zmienia swoją objętość. Wiedząc, że na Marsie panuje </w:t>
      </w:r>
      <w:r w:rsidR="00496596" w:rsidRPr="00496596">
        <w:t>ciśnienie około 800 Pa,</w:t>
      </w:r>
      <w:r w:rsidR="0054080C" w:rsidRPr="00496596">
        <w:t xml:space="preserve"> trzeba</w:t>
      </w:r>
      <w:r w:rsidR="0054080C">
        <w:t xml:space="preserve"> być odpowiednio zabezpieczonym przed skutkam</w:t>
      </w:r>
      <w:r>
        <w:t>i,</w:t>
      </w:r>
      <w:r w:rsidR="0054080C">
        <w:t xml:space="preserve"> jakie </w:t>
      </w:r>
      <w:r>
        <w:t xml:space="preserve">niesie </w:t>
      </w:r>
      <w:r w:rsidR="0054080C">
        <w:t>ono  dla organizmu człowieka</w:t>
      </w:r>
      <w:r>
        <w:t>. W</w:t>
      </w:r>
      <w:r w:rsidR="0054080C">
        <w:t xml:space="preserve"> przeciwnym razie pęknięte pęcherzyki płucne spowodują krwotok wewnętrzny i śmierć. Przede wszystkim astronauci będą </w:t>
      </w:r>
      <w:r>
        <w:t>wyposaż</w:t>
      </w:r>
      <w:r w:rsidR="00991C96">
        <w:t>eni w</w:t>
      </w:r>
      <w:r w:rsidR="0054080C">
        <w:t xml:space="preserve"> skafandry, które będą  utrzymywały odpowiednio wysokie ciśnienie wewnątrz oraz będą bardzo wytrzymałe</w:t>
      </w:r>
      <w:r>
        <w:t>,</w:t>
      </w:r>
      <w:r w:rsidR="0054080C">
        <w:t xml:space="preserve"> aby zmi</w:t>
      </w:r>
      <w:r w:rsidR="00991C96">
        <w:t>nimalizować ryzyko dekompresji.</w:t>
      </w:r>
      <w:r w:rsidR="0054080C">
        <w:t xml:space="preserve"> Kolejnym bardzo wa</w:t>
      </w:r>
      <w:r w:rsidR="00991C96">
        <w:t xml:space="preserve">żnym elementem jest </w:t>
      </w:r>
      <w:r w:rsidR="0054080C">
        <w:t>baza</w:t>
      </w:r>
      <w:r>
        <w:t>,</w:t>
      </w:r>
      <w:r w:rsidR="0054080C">
        <w:t xml:space="preserve"> która również będzie na tyle wytrzymała, aby utrzymać wewnątrz odpowiednie ciśnienie.</w:t>
      </w:r>
    </w:p>
    <w:p w:rsidR="0054080C" w:rsidRDefault="00991C96" w:rsidP="00991C96">
      <w:pPr>
        <w:pStyle w:val="Heading3"/>
      </w:pPr>
      <w:bookmarkStart w:id="31" w:name="_Toc440629490"/>
      <w:r>
        <w:t>4.4.2. Wrzenie wody</w:t>
      </w:r>
      <w:bookmarkEnd w:id="31"/>
    </w:p>
    <w:p w:rsidR="00496596" w:rsidRDefault="00991C96" w:rsidP="00496596">
      <w:pPr>
        <w:ind w:firstLine="708"/>
      </w:pPr>
      <w:r>
        <w:t>Przy powierzchni Marsa panuje ciśnienie około 800 Pa, a temperatura</w:t>
      </w:r>
      <w:r w:rsidR="00526455">
        <w:t xml:space="preserve"> w najcieplejszych miejscach wa</w:t>
      </w:r>
      <w:r>
        <w:t>ha się w granicach 0</w:t>
      </w:r>
      <w:r>
        <w:rPr>
          <w:vertAlign w:val="superscript"/>
        </w:rPr>
        <w:t>o</w:t>
      </w:r>
      <w:r>
        <w:t>C. Jednak w większości miejsc panuje ujemna temperatura. Patrząc</w:t>
      </w:r>
      <w:r w:rsidR="00496596">
        <w:rPr>
          <w:color w:val="FF0000"/>
        </w:rPr>
        <w:t xml:space="preserve"> </w:t>
      </w:r>
      <w:r>
        <w:t>na</w:t>
      </w:r>
      <w:r w:rsidR="005D288B">
        <w:t xml:space="preserve"> zamieszczony poniżej</w:t>
      </w:r>
      <w:r>
        <w:t xml:space="preserve"> wykres fazowy wody możemy zauważyć, że przy takich warunkach woda powinna być w stanie stałym</w:t>
      </w:r>
      <w:r w:rsidRPr="00496596">
        <w:t xml:space="preserve">. Jednakże </w:t>
      </w:r>
      <w:r w:rsidR="00432FEE" w:rsidRPr="00496596">
        <w:t xml:space="preserve">w rejonach równika na Czerwonej Planecie </w:t>
      </w:r>
      <w:r w:rsidRPr="00496596">
        <w:t>temperatura</w:t>
      </w:r>
      <w:r w:rsidR="00526455" w:rsidRPr="00496596">
        <w:t xml:space="preserve"> </w:t>
      </w:r>
      <w:r w:rsidRPr="00496596">
        <w:t xml:space="preserve">może osiągać </w:t>
      </w:r>
      <w:r w:rsidR="00526455" w:rsidRPr="00496596">
        <w:t xml:space="preserve">nawet </w:t>
      </w:r>
      <w:r w:rsidRPr="00496596">
        <w:t>30</w:t>
      </w:r>
      <w:r w:rsidRPr="00496596">
        <w:rPr>
          <w:vertAlign w:val="superscript"/>
        </w:rPr>
        <w:t>o</w:t>
      </w:r>
      <w:r w:rsidRPr="00496596">
        <w:t>C.</w:t>
      </w:r>
      <w:r>
        <w:t xml:space="preserve">  W takiej temperaturze woda znajduje się</w:t>
      </w:r>
      <w:r w:rsidR="00CB62F9">
        <w:br/>
      </w:r>
      <w:r>
        <w:t>w stanie gazowym. Gdyby zapasy wody w takiej temperaturze z</w:t>
      </w:r>
      <w:r w:rsidR="00432FEE">
        <w:t>ostały wystawione na dekompresję</w:t>
      </w:r>
      <w:r>
        <w:t xml:space="preserve"> pomieszczenia lub opakowania, cały zapas wyparowałby, co niosłoby ze sobą katastrofalne skutki. W celu zaprezentowania tego zjawiska przygotowaliśmy doświadczenie, które przedstawia zachowanie wody w niskim ciśnieniu. </w:t>
      </w:r>
      <w:r w:rsidR="00496596">
        <w:rPr>
          <w:noProof/>
          <w:lang w:eastAsia="pl-PL"/>
        </w:rPr>
        <w:lastRenderedPageBreak/>
        <w:drawing>
          <wp:inline distT="0" distB="0" distL="0" distR="0">
            <wp:extent cx="5753735" cy="4796155"/>
            <wp:effectExtent l="0" t="0" r="0" b="0"/>
            <wp:docPr id="10" name="Picture 10" descr="C:\Users\Nefarovsky\Desktop\Diagram_fazowy_wod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farovsky\Desktop\Diagram_fazowy_wody.sv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735" cy="4796155"/>
                    </a:xfrm>
                    <a:prstGeom prst="rect">
                      <a:avLst/>
                    </a:prstGeom>
                    <a:noFill/>
                    <a:ln>
                      <a:noFill/>
                    </a:ln>
                  </pic:spPr>
                </pic:pic>
              </a:graphicData>
            </a:graphic>
          </wp:inline>
        </w:drawing>
      </w:r>
    </w:p>
    <w:p w:rsidR="00C46A68" w:rsidRDefault="00C46A68" w:rsidP="00C46A68">
      <w:r>
        <w:t xml:space="preserve">[ film z przebiegiem doświadczenia </w:t>
      </w:r>
      <w:r>
        <w:sym w:font="Wingdings" w:char="F0E0"/>
      </w:r>
    </w:p>
    <w:p w:rsidR="00C46A68" w:rsidRDefault="0067727B" w:rsidP="00C46A68">
      <w:hyperlink r:id="rId30" w:history="1">
        <w:r w:rsidR="00BE5671" w:rsidRPr="00E16686">
          <w:rPr>
            <w:rStyle w:val="Hyperlink"/>
          </w:rPr>
          <w:t>https://www.youtube.com/watch?v=G6twcRdUt3A&amp;feature=youtu.be</w:t>
        </w:r>
      </w:hyperlink>
      <w:r w:rsidR="00C46A68">
        <w:t>]</w:t>
      </w:r>
    </w:p>
    <w:p w:rsidR="00991C96" w:rsidRDefault="00991C96" w:rsidP="00991C96">
      <w:r>
        <w:t>Przygotowanie:</w:t>
      </w:r>
    </w:p>
    <w:p w:rsidR="00991C96" w:rsidRDefault="00991C96" w:rsidP="00EA1566">
      <w:pPr>
        <w:ind w:firstLine="708"/>
      </w:pPr>
      <w:r>
        <w:t xml:space="preserve">Potrzebna nam jest szklanka wody oraz pompa próżniowa. Pod klosz wstawiamy pojemnik z wodą i włączamy pompę. </w:t>
      </w:r>
    </w:p>
    <w:p w:rsidR="00991C96" w:rsidRDefault="00991C96" w:rsidP="00991C96">
      <w:r>
        <w:t xml:space="preserve">Obserwacje: </w:t>
      </w:r>
    </w:p>
    <w:p w:rsidR="00991C96" w:rsidRDefault="00991C96" w:rsidP="00991C96">
      <w:pPr>
        <w:ind w:firstLine="708"/>
      </w:pPr>
      <w:r>
        <w:t>Po pewnym czasie od włączenia pompy woda zaczyna wrzeć.</w:t>
      </w:r>
    </w:p>
    <w:p w:rsidR="00991C96" w:rsidRDefault="00991C96" w:rsidP="00991C96">
      <w:r>
        <w:t>Wnioski:</w:t>
      </w:r>
    </w:p>
    <w:p w:rsidR="00991C96" w:rsidRDefault="00991C96" w:rsidP="00991C96">
      <w:pPr>
        <w:ind w:firstLine="708"/>
      </w:pPr>
      <w:r>
        <w:t xml:space="preserve">Temperatura wrzenia wody obniża sie wraz ze </w:t>
      </w:r>
      <w:r w:rsidR="002179D7" w:rsidRPr="00496596">
        <w:t xml:space="preserve">spadkiem </w:t>
      </w:r>
      <w:r>
        <w:t>ciśnienia.</w:t>
      </w:r>
    </w:p>
    <w:p w:rsidR="00EA1566" w:rsidRDefault="00EA1566" w:rsidP="00EA1566">
      <w:pPr>
        <w:pStyle w:val="Heading3"/>
      </w:pPr>
      <w:bookmarkStart w:id="32" w:name="_Toc440629491"/>
      <w:r>
        <w:t>4.4.3. Burze piaskowe</w:t>
      </w:r>
      <w:bookmarkEnd w:id="32"/>
    </w:p>
    <w:p w:rsidR="00EA1566" w:rsidRDefault="00EA1566" w:rsidP="00EA1566">
      <w:r>
        <w:tab/>
        <w:t>Jednym z wielu za</w:t>
      </w:r>
      <w:r w:rsidR="00432FEE">
        <w:t>grożeń które</w:t>
      </w:r>
      <w:r>
        <w:t xml:space="preserve"> niesie ze sobą pobyt na Czerwonej Planecie są burze piaskowe. Mogą one występować lokalnie</w:t>
      </w:r>
      <w:r w:rsidR="00432FEE">
        <w:t>,  a także</w:t>
      </w:r>
      <w:r>
        <w:t xml:space="preserve"> obejmować swoim zasięgiem całą planetę. Są to naj</w:t>
      </w:r>
      <w:r w:rsidR="00432FEE">
        <w:t>większe burze piaskowe w całym Układzie S</w:t>
      </w:r>
      <w:r>
        <w:t xml:space="preserve">łonecznym. Wiatry tam wiejące </w:t>
      </w:r>
      <w:r>
        <w:lastRenderedPageBreak/>
        <w:t>mogą osiągać prędkość nawet 300km/h. Na szczęście atmosfera Marsa jest bardzo rzadka w porównaniu do ziemskiej</w:t>
      </w:r>
      <w:r w:rsidR="00564D43">
        <w:t>,</w:t>
      </w:r>
      <w:r>
        <w:t xml:space="preserve"> dzięki czemu nie są one tak destruktywne. Jednak stanowią wielkie zagrożenie dla naszej misji. Podczas takiej burzy członkowie wyprawy muszą znajdować się w bazie, gdyż odłamki skalne </w:t>
      </w:r>
      <w:r w:rsidR="00564D43">
        <w:t>przemieszczające się</w:t>
      </w:r>
      <w:r>
        <w:t xml:space="preserve"> z dużą prędkością są bardzo niebezpieczne i zawsze istnieje ryzyko prz</w:t>
      </w:r>
      <w:r w:rsidR="00564D43">
        <w:t>ebicia skafandra. Kolejną sprawą</w:t>
      </w:r>
      <w:r>
        <w:t xml:space="preserve"> jest wytrzymała konstrukcja kapsuł . Nie mogą one ulec uszkodzeniu po trafieniach przez piasek i odłamki skalne. Powinny być również bardzo solidnie przymocowane linami do gruntu </w:t>
      </w:r>
      <w:r w:rsidR="00564D43">
        <w:t xml:space="preserve">- </w:t>
      </w:r>
      <w:r>
        <w:t>tak, aby wiejący wiatr nie przewrócił ich, co mogłoby je znacznie uszkodzić, doprowadzić do rozszczelnienia i utraty drogocennego powietrza</w:t>
      </w:r>
      <w:r w:rsidR="00564D43">
        <w:t>,</w:t>
      </w:r>
      <w:r>
        <w:t xml:space="preserve"> a nawet spowodować śmierć ludzi przebywających wewnątrz takiej kapsuły.  </w:t>
      </w:r>
    </w:p>
    <w:p w:rsidR="00EA1566" w:rsidRDefault="002B60B5" w:rsidP="002B60B5">
      <w:pPr>
        <w:pStyle w:val="Heading3"/>
      </w:pPr>
      <w:bookmarkStart w:id="33" w:name="_Toc440629492"/>
      <w:r>
        <w:t>4.4.4. Dźwięk</w:t>
      </w:r>
      <w:bookmarkEnd w:id="33"/>
    </w:p>
    <w:p w:rsidR="002B60B5" w:rsidRDefault="002B60B5" w:rsidP="002B60B5">
      <w:pPr>
        <w:ind w:firstLine="708"/>
      </w:pPr>
      <w:r>
        <w:t>W związku z rozrzedzoną atmosferą</w:t>
      </w:r>
      <w:r w:rsidR="00564D43">
        <w:t>, która</w:t>
      </w:r>
      <w:r>
        <w:t xml:space="preserve"> występuje na Czerwonej Planecie</w:t>
      </w:r>
      <w:r w:rsidR="00564D43">
        <w:t>,</w:t>
      </w:r>
      <w:r>
        <w:t xml:space="preserve"> dźwięk pokonuje znacznie mniejsze dystanse. Stanowi to problem, gdyż astronauci będący na spacerze badawczym po powierzchni planety mogą nie usłyszeć nadciągających zagrożeń</w:t>
      </w:r>
      <w:r w:rsidR="00EF794E">
        <w:t>,</w:t>
      </w:r>
      <w:r>
        <w:t xml:space="preserve"> np. burzy piaskowej.</w:t>
      </w:r>
      <w:r w:rsidR="00526455">
        <w:t xml:space="preserve"> </w:t>
      </w:r>
      <w:r>
        <w:t>W tym wypadku bardzo ważna będzie obserwacja otoczenie przez członków załogi  oraz niezawodna komunikacja między nimi.</w:t>
      </w:r>
    </w:p>
    <w:p w:rsidR="00757682" w:rsidRDefault="00757682">
      <w:r>
        <w:br w:type="page"/>
      </w:r>
    </w:p>
    <w:p w:rsidR="00757682" w:rsidRDefault="00757682" w:rsidP="00757682">
      <w:pPr>
        <w:pStyle w:val="Heading1"/>
      </w:pPr>
      <w:bookmarkStart w:id="34" w:name="_Toc440629493"/>
      <w:r>
        <w:lastRenderedPageBreak/>
        <w:t>5. Podsumowanie</w:t>
      </w:r>
      <w:bookmarkEnd w:id="34"/>
    </w:p>
    <w:p w:rsidR="00725BA4" w:rsidRDefault="00757682" w:rsidP="00757682">
      <w:r>
        <w:tab/>
      </w:r>
      <w:r w:rsidR="00B846C6">
        <w:t xml:space="preserve">W tym rodziale chcielibyśmy podsumować nasz projekt. </w:t>
      </w:r>
    </w:p>
    <w:p w:rsidR="00DC4ECF" w:rsidRDefault="00B846C6" w:rsidP="00725BA4">
      <w:pPr>
        <w:ind w:firstLine="708"/>
      </w:pPr>
      <w:r>
        <w:t>Ludzkość stoi przed wielką</w:t>
      </w:r>
      <w:r w:rsidR="00EF794E">
        <w:t xml:space="preserve"> szansą. Już za kilkanaście lat</w:t>
      </w:r>
      <w:r>
        <w:t xml:space="preserve"> będziemy w stanie dotrzeć na Marsa i założyć tam pierwszą kolonię.</w:t>
      </w:r>
      <w:r w:rsidR="00725BA4">
        <w:t xml:space="preserve"> Potrzeba jednak </w:t>
      </w:r>
      <w:r w:rsidR="006C4F4D">
        <w:t>sporo</w:t>
      </w:r>
      <w:r w:rsidR="00725BA4">
        <w:t xml:space="preserve"> czasu na przygotowania. Koszty te</w:t>
      </w:r>
      <w:r w:rsidR="006C4F4D">
        <w:t>j</w:t>
      </w:r>
      <w:r w:rsidR="00725BA4">
        <w:t xml:space="preserve"> misji również są duże. </w:t>
      </w:r>
      <w:r w:rsidR="006C4F4D">
        <w:t>Przedsięwzięcie jest</w:t>
      </w:r>
      <w:r w:rsidR="00725BA4">
        <w:t xml:space="preserve"> jednak warte swojej ceny. Członkowie załogi nie wrócą do swoich ziemskich domów. Do końca życia pozostaną na Czerwonej Planecie, dążąc do utworzenia miejsca do życia. </w:t>
      </w:r>
      <w:r w:rsidR="00DC4ECF">
        <w:t xml:space="preserve">Najmniejszy błąd </w:t>
      </w:r>
      <w:r w:rsidR="006C4F4D">
        <w:t>może</w:t>
      </w:r>
      <w:r w:rsidR="00DC4ECF">
        <w:t xml:space="preserve"> spowodować niepowodzenie misji. Dlatego też wszystko musi być przygotowane z największą dokładnością. Kosmos to niebezpieczne miejsce, jednak ludzkość chce go okiełznać. </w:t>
      </w:r>
      <w:r w:rsidR="00DC4ECF">
        <w:br/>
      </w:r>
      <w:r w:rsidR="00DC4ECF">
        <w:tab/>
        <w:t>Mamy nadzieje, że będzie to kolejny „wielki krok dla ludzkości”</w:t>
      </w:r>
      <w:r w:rsidR="006C4F4D">
        <w:t>.</w:t>
      </w:r>
    </w:p>
    <w:p w:rsidR="00DC4ECF" w:rsidRDefault="00DC4ECF">
      <w:r>
        <w:br w:type="page"/>
      </w:r>
    </w:p>
    <w:p w:rsidR="00D36B2B" w:rsidRDefault="00D36B2B" w:rsidP="00EC42F3">
      <w:pPr>
        <w:pStyle w:val="Heading1"/>
      </w:pPr>
      <w:bookmarkStart w:id="35" w:name="_Toc440629494"/>
      <w:r>
        <w:lastRenderedPageBreak/>
        <w:t>Bibliografia</w:t>
      </w:r>
      <w:bookmarkEnd w:id="35"/>
    </w:p>
    <w:p w:rsidR="00D36B2B" w:rsidRDefault="0067727B" w:rsidP="00804917">
      <w:pPr>
        <w:rPr>
          <w:sz w:val="28"/>
        </w:rPr>
      </w:pPr>
      <w:hyperlink r:id="rId31" w:history="1">
        <w:r w:rsidR="00D36B2B" w:rsidRPr="0056115F">
          <w:rPr>
            <w:rStyle w:val="Hyperlink"/>
            <w:sz w:val="28"/>
          </w:rPr>
          <w:t>http://mars.nasa.gov/allaboutmars/facts/</w:t>
        </w:r>
      </w:hyperlink>
    </w:p>
    <w:p w:rsidR="00CD4DCC" w:rsidRDefault="0067727B" w:rsidP="00804917">
      <w:pPr>
        <w:rPr>
          <w:sz w:val="28"/>
        </w:rPr>
      </w:pPr>
      <w:hyperlink r:id="rId32" w:history="1">
        <w:r w:rsidR="00F315AC" w:rsidRPr="0056115F">
          <w:rPr>
            <w:rStyle w:val="Hyperlink"/>
            <w:sz w:val="28"/>
          </w:rPr>
          <w:t>http://cri.bio.uci.edu/research/charles-limoli/</w:t>
        </w:r>
      </w:hyperlink>
    </w:p>
    <w:p w:rsidR="00F315AC" w:rsidRDefault="0067727B" w:rsidP="00804917">
      <w:pPr>
        <w:rPr>
          <w:sz w:val="28"/>
        </w:rPr>
      </w:pPr>
      <w:hyperlink r:id="rId33" w:history="1">
        <w:r w:rsidR="00F315AC" w:rsidRPr="0056115F">
          <w:rPr>
            <w:rStyle w:val="Hyperlink"/>
            <w:sz w:val="28"/>
          </w:rPr>
          <w:t>http://news.uci.edu/health/long-term-galactic-cosmic-ray-exposure-leads-to-dementia-like-cognitive-impairments/</w:t>
        </w:r>
      </w:hyperlink>
    </w:p>
    <w:p w:rsidR="003A0960" w:rsidRDefault="0067727B" w:rsidP="00804917">
      <w:pPr>
        <w:rPr>
          <w:rStyle w:val="Hyperlink"/>
        </w:rPr>
      </w:pPr>
      <w:hyperlink r:id="rId34" w:history="1">
        <w:r w:rsidR="003A0960" w:rsidRPr="002D49CB">
          <w:rPr>
            <w:rStyle w:val="Hyperlink"/>
          </w:rPr>
          <w:t>http://www.adastrarocket.com/aarc/VASIMR</w:t>
        </w:r>
      </w:hyperlink>
    </w:p>
    <w:p w:rsidR="0042599F" w:rsidRDefault="0067727B" w:rsidP="00804917">
      <w:pPr>
        <w:rPr>
          <w:color w:val="0000FF" w:themeColor="hyperlink"/>
          <w:u w:val="single"/>
        </w:rPr>
      </w:pPr>
      <w:hyperlink r:id="rId35" w:history="1">
        <w:r w:rsidR="0042599F" w:rsidRPr="00247C0A">
          <w:rPr>
            <w:rStyle w:val="Hyperlink"/>
          </w:rPr>
          <w:t>https://www.nasa.gov/content/nasa-s-next-prototype-spacesuit-has-a-brand-new-look-and-it-s-all-thanks-to-you</w:t>
        </w:r>
      </w:hyperlink>
    </w:p>
    <w:p w:rsidR="0042599F" w:rsidRDefault="0067727B" w:rsidP="00804917">
      <w:pPr>
        <w:rPr>
          <w:color w:val="0000FF" w:themeColor="hyperlink"/>
          <w:u w:val="single"/>
        </w:rPr>
      </w:pPr>
      <w:hyperlink r:id="rId36" w:history="1">
        <w:r w:rsidR="0042599F" w:rsidRPr="00247C0A">
          <w:rPr>
            <w:rStyle w:val="Hyperlink"/>
          </w:rPr>
          <w:t>http://www.braeunig.us/space/orbmech.htm</w:t>
        </w:r>
      </w:hyperlink>
    </w:p>
    <w:p w:rsidR="0042599F" w:rsidRDefault="0067727B" w:rsidP="00804917">
      <w:pPr>
        <w:rPr>
          <w:color w:val="0000FF" w:themeColor="hyperlink"/>
          <w:u w:val="single"/>
        </w:rPr>
      </w:pPr>
      <w:hyperlink r:id="rId37" w:history="1">
        <w:r w:rsidR="00B846C6" w:rsidRPr="00E71C21">
          <w:rPr>
            <w:rStyle w:val="Hyperlink"/>
          </w:rPr>
          <w:t>http://advances.sciencemag.org/content/1/4/e1400256</w:t>
        </w:r>
      </w:hyperlink>
    </w:p>
    <w:p w:rsidR="00B846C6" w:rsidRPr="008C5ABE" w:rsidRDefault="008C5ABE" w:rsidP="008C5ABE">
      <w:pPr>
        <w:rPr>
          <w:color w:val="000000" w:themeColor="text1"/>
        </w:rPr>
      </w:pPr>
      <w:r w:rsidRPr="008C5ABE">
        <w:rPr>
          <w:color w:val="000000" w:themeColor="text1"/>
        </w:rPr>
        <w:t>A.Blokesz, J. Wąsowicz, P. Wolny  - (nie)BEZPIECZNE związki fizyki z medycyną. Cz.1 ZamKor Kraków 2013</w:t>
      </w:r>
    </w:p>
    <w:sectPr w:rsidR="00B846C6" w:rsidRPr="008C5ABE" w:rsidSect="0028131B">
      <w:headerReference w:type="default" r:id="rId38"/>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27B" w:rsidRDefault="0067727B" w:rsidP="00884503">
      <w:pPr>
        <w:spacing w:after="0" w:line="240" w:lineRule="auto"/>
      </w:pPr>
      <w:r>
        <w:separator/>
      </w:r>
    </w:p>
  </w:endnote>
  <w:endnote w:type="continuationSeparator" w:id="0">
    <w:p w:rsidR="0067727B" w:rsidRDefault="0067727B" w:rsidP="00884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0B0" w:rsidRDefault="00E170B0">
    <w:pPr>
      <w:pStyle w:val="Footer"/>
      <w:rPr>
        <w:color w:val="000000" w:themeColor="text1"/>
        <w:szCs w:val="24"/>
      </w:rPr>
    </w:pPr>
  </w:p>
  <w:p w:rsidR="00E170B0" w:rsidRDefault="0067727B">
    <w:pPr>
      <w:pStyle w:val="Footer"/>
    </w:pPr>
    <w:r>
      <w:rPr>
        <w:noProof/>
        <w:lang w:eastAsia="pl-PL"/>
      </w:rPr>
      <w:pict>
        <v:shapetype id="_x0000_t202" coordsize="21600,21600" o:spt="202" path="m,l,21600r21600,l21600,xe">
          <v:stroke joinstyle="miter"/>
          <v:path gradientshapeok="t" o:connecttype="rect"/>
        </v:shapetype>
        <v:shape id="Text Box 56" o:spid="_x0000_s2050" type="#_x0000_t202" style="position:absolute;margin-left:1205.2pt;margin-top:0;width:118.8pt;height:31.15pt;z-index:251661312;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E170B0" w:rsidRDefault="00E170B0">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94353D">
                  <w:rPr>
                    <w:rFonts w:asciiTheme="majorHAnsi" w:hAnsiTheme="majorHAnsi"/>
                    <w:noProof/>
                    <w:color w:val="000000" w:themeColor="text1"/>
                    <w:sz w:val="40"/>
                    <w:szCs w:val="40"/>
                  </w:rPr>
                  <w:t>28</w:t>
                </w:r>
                <w:r>
                  <w:rPr>
                    <w:rFonts w:asciiTheme="majorHAnsi" w:hAnsiTheme="majorHAnsi"/>
                    <w:color w:val="000000" w:themeColor="text1"/>
                    <w:sz w:val="40"/>
                    <w:szCs w:val="40"/>
                  </w:rPr>
                  <w:fldChar w:fldCharType="end"/>
                </w:r>
              </w:p>
            </w:txbxContent>
          </v:textbox>
          <w10:wrap anchorx="margin" anchory="margin"/>
        </v:shape>
      </w:pict>
    </w:r>
    <w:r>
      <w:rPr>
        <w:noProof/>
        <w:color w:val="4F81BD" w:themeColor="accent1"/>
        <w:lang w:eastAsia="pl-PL"/>
      </w:rPr>
      <w:pict>
        <v:rect id="Rectangle 58" o:spid="_x0000_s2049" style="position:absolute;margin-left:0;margin-top:0;width:468pt;height:2.85pt;z-index:-251654144;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27B" w:rsidRDefault="0067727B" w:rsidP="00884503">
      <w:pPr>
        <w:spacing w:after="0" w:line="240" w:lineRule="auto"/>
      </w:pPr>
      <w:r>
        <w:separator/>
      </w:r>
    </w:p>
  </w:footnote>
  <w:footnote w:type="continuationSeparator" w:id="0">
    <w:p w:rsidR="0067727B" w:rsidRDefault="0067727B" w:rsidP="00884503">
      <w:pPr>
        <w:spacing w:after="0" w:line="240" w:lineRule="auto"/>
      </w:pPr>
      <w:r>
        <w:continuationSeparator/>
      </w:r>
    </w:p>
  </w:footnote>
  <w:footnote w:id="1">
    <w:p w:rsidR="00E170B0" w:rsidRDefault="00E170B0">
      <w:pPr>
        <w:pStyle w:val="FootnoteText"/>
      </w:pPr>
      <w:r>
        <w:rPr>
          <w:rStyle w:val="FootnoteReference"/>
        </w:rPr>
        <w:footnoteRef/>
      </w:r>
      <w:r>
        <w:t xml:space="preserve"> </w:t>
      </w:r>
      <w:r w:rsidRPr="002258E8">
        <w:t>http://cri.bio.uci.edu/research/charles-limoli/</w:t>
      </w:r>
    </w:p>
  </w:footnote>
  <w:footnote w:id="2">
    <w:p w:rsidR="00E170B0" w:rsidRDefault="00E170B0">
      <w:pPr>
        <w:pStyle w:val="FootnoteText"/>
      </w:pPr>
      <w:r>
        <w:rPr>
          <w:rStyle w:val="FootnoteReference"/>
        </w:rPr>
        <w:footnoteRef/>
      </w:r>
      <w:r>
        <w:t xml:space="preserve"> </w:t>
      </w:r>
      <w:r w:rsidRPr="002258E8">
        <w:t>http://advances.sciencemag.org/content/1/4/e1400256</w:t>
      </w:r>
    </w:p>
  </w:footnote>
  <w:footnote w:id="3">
    <w:p w:rsidR="00E170B0" w:rsidRDefault="00E170B0">
      <w:pPr>
        <w:pStyle w:val="FootnoteText"/>
      </w:pPr>
      <w:r>
        <w:rPr>
          <w:rStyle w:val="FootnoteReference"/>
        </w:rPr>
        <w:footnoteRef/>
      </w:r>
      <w:r>
        <w:t xml:space="preserve"> </w:t>
      </w:r>
      <w:r w:rsidRPr="00966F5A">
        <w:t>http://www.space.com/21359-mars-radiation-manned-mission.html</w:t>
      </w:r>
    </w:p>
  </w:footnote>
  <w:footnote w:id="4">
    <w:p w:rsidR="00E170B0" w:rsidRDefault="00E170B0">
      <w:pPr>
        <w:pStyle w:val="FootnoteText"/>
      </w:pPr>
      <w:r>
        <w:rPr>
          <w:rStyle w:val="FootnoteReference"/>
        </w:rPr>
        <w:footnoteRef/>
      </w:r>
      <w:r>
        <w:t xml:space="preserve"> </w:t>
      </w:r>
      <w:r w:rsidRPr="006600AF">
        <w:t>http://www3.epa.gov/</w:t>
      </w:r>
    </w:p>
    <w:p w:rsidR="00E170B0" w:rsidRDefault="00E170B0" w:rsidP="00966F5A">
      <w:pPr>
        <w:pStyle w:val="FootnoteText"/>
      </w:pPr>
      <w:r>
        <w:t xml:space="preserve">   </w:t>
      </w:r>
      <w:r w:rsidRPr="00966F5A">
        <w:t>http://www.nrc.gov/reading-rm/basic-ref/glossary/lethal-dose-ld.html</w:t>
      </w:r>
    </w:p>
  </w:footnote>
  <w:footnote w:id="5">
    <w:p w:rsidR="00E170B0" w:rsidRDefault="00E170B0">
      <w:pPr>
        <w:pStyle w:val="FootnoteText"/>
      </w:pPr>
      <w:r>
        <w:rPr>
          <w:rStyle w:val="FootnoteReference"/>
        </w:rPr>
        <w:footnoteRef/>
      </w:r>
      <w:r>
        <w:t xml:space="preserve"> </w:t>
      </w:r>
      <w:r w:rsidRPr="00E227AC">
        <w:t>https://www.youtube.com/channel/UCdNtqpHlU1pCaVy2wlzxHKQ</w:t>
      </w:r>
    </w:p>
  </w:footnote>
  <w:footnote w:id="6">
    <w:p w:rsidR="00E170B0" w:rsidRDefault="00E170B0">
      <w:pPr>
        <w:pStyle w:val="FootnoteText"/>
      </w:pPr>
      <w:r>
        <w:rPr>
          <w:rStyle w:val="FootnoteReference"/>
        </w:rPr>
        <w:footnoteRef/>
      </w:r>
      <w:r>
        <w:t xml:space="preserve"> </w:t>
      </w:r>
      <w:r w:rsidRPr="009C64D7">
        <w:t>http://www.who.int/en/</w:t>
      </w:r>
    </w:p>
  </w:footnote>
  <w:footnote w:id="7">
    <w:p w:rsidR="00E170B0" w:rsidRDefault="00E170B0">
      <w:pPr>
        <w:pStyle w:val="FootnoteText"/>
      </w:pPr>
      <w:r>
        <w:rPr>
          <w:rStyle w:val="FootnoteReference"/>
        </w:rPr>
        <w:footnoteRef/>
      </w:r>
      <w:r>
        <w:t xml:space="preserve"> </w:t>
      </w:r>
      <w:hyperlink r:id="rId1" w:history="1">
        <w:r w:rsidRPr="00A03766">
          <w:rPr>
            <w:rStyle w:val="Hyperlink"/>
          </w:rPr>
          <w:t>http://www.adastrarocket.com/aarc/VASIMR</w:t>
        </w:r>
      </w:hyperlink>
      <w:r>
        <w:t xml:space="preserve"> </w:t>
      </w:r>
    </w:p>
  </w:footnote>
  <w:footnote w:id="8">
    <w:p w:rsidR="00E170B0" w:rsidRDefault="00E170B0">
      <w:pPr>
        <w:pStyle w:val="FootnoteText"/>
      </w:pPr>
      <w:r>
        <w:rPr>
          <w:rStyle w:val="FootnoteReference"/>
        </w:rPr>
        <w:footnoteRef/>
      </w:r>
      <w:r>
        <w:t xml:space="preserve"> </w:t>
      </w:r>
      <w:r w:rsidRPr="00690F37">
        <w:t>http://www.spacex.com/dragon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0B0" w:rsidRDefault="0067727B">
    <w:pPr>
      <w:pStyle w:val="Header"/>
      <w:jc w:val="right"/>
      <w:rPr>
        <w:color w:val="4F81BD" w:themeColor="accent1"/>
      </w:rPr>
    </w:pPr>
    <w:r>
      <w:rPr>
        <w:noProof/>
        <w:color w:val="4F81BD" w:themeColor="accent1"/>
        <w:lang w:eastAsia="pl-PL"/>
      </w:rPr>
      <w:pict>
        <v:rect id="Rectangle 4" o:spid="_x0000_s2051" style="position:absolute;left:0;text-align:left;margin-left:0;margin-top:0;width:468pt;height:61.2pt;z-index:251659264;visibility:visible;mso-width-percent:1000;mso-height-percent:850;mso-position-horizontal:center;mso-position-horizontal-relative:margin;mso-position-vertical:top;mso-position-vertical-relative:page;mso-width-percent:100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" fillcolor="#4f81bd [3204]" stroked="f" strokeweight="2pt">
          <w10:wrap anchorx="margin" anchory="page"/>
        </v:rect>
      </w:pict>
    </w:r>
  </w:p>
  <w:p w:rsidR="00E170B0" w:rsidRDefault="00E170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3AE"/>
    <w:multiLevelType w:val="hybridMultilevel"/>
    <w:tmpl w:val="88407A40"/>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
    <w:nsid w:val="008A55F7"/>
    <w:multiLevelType w:val="hybridMultilevel"/>
    <w:tmpl w:val="7FCAE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2C474B"/>
    <w:multiLevelType w:val="hybridMultilevel"/>
    <w:tmpl w:val="4CF48C0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6D433B"/>
    <w:multiLevelType w:val="hybridMultilevel"/>
    <w:tmpl w:val="4E5C9FC2"/>
    <w:lvl w:ilvl="0" w:tplc="4F54BD76">
      <w:start w:val="1"/>
      <w:numFmt w:val="decimal"/>
      <w:lvlText w:val="%1."/>
      <w:lvlJc w:val="left"/>
      <w:pPr>
        <w:ind w:left="1080" w:hanging="360"/>
      </w:pPr>
      <w:rPr>
        <w:rFonts w:hint="default"/>
        <w:lang w:val="en-U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1CA401D7"/>
    <w:multiLevelType w:val="hybridMultilevel"/>
    <w:tmpl w:val="3438A306"/>
    <w:lvl w:ilvl="0" w:tplc="EACE94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FD83CAF"/>
    <w:multiLevelType w:val="hybridMultilevel"/>
    <w:tmpl w:val="ABE06262"/>
    <w:lvl w:ilvl="0" w:tplc="66B484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97303E9"/>
    <w:multiLevelType w:val="hybridMultilevel"/>
    <w:tmpl w:val="95488E8A"/>
    <w:lvl w:ilvl="0" w:tplc="473C46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0A27F2A"/>
    <w:multiLevelType w:val="hybridMultilevel"/>
    <w:tmpl w:val="E6BC6334"/>
    <w:lvl w:ilvl="0" w:tplc="6DE0B1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66BF037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C78045C"/>
    <w:multiLevelType w:val="hybridMultilevel"/>
    <w:tmpl w:val="934435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6CC81046"/>
    <w:multiLevelType w:val="multilevel"/>
    <w:tmpl w:val="944EDFD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3597F73"/>
    <w:multiLevelType w:val="multilevel"/>
    <w:tmpl w:val="E43C5C5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sz w:val="32"/>
      </w:rPr>
    </w:lvl>
    <w:lvl w:ilvl="2">
      <w:start w:val="1"/>
      <w:numFmt w:val="decimal"/>
      <w:isLgl/>
      <w:lvlText w:val="%1.%2.%3."/>
      <w:lvlJc w:val="left"/>
      <w:pPr>
        <w:ind w:left="1800" w:hanging="720"/>
      </w:pPr>
      <w:rPr>
        <w:rFonts w:hint="default"/>
        <w:sz w:val="32"/>
        <w:szCs w:val="32"/>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nsid w:val="73751FCA"/>
    <w:multiLevelType w:val="hybridMultilevel"/>
    <w:tmpl w:val="FCAC0074"/>
    <w:lvl w:ilvl="0" w:tplc="FC726AA6">
      <w:start w:val="1"/>
      <w:numFmt w:val="lowerLetter"/>
      <w:lvlText w:val="%1-"/>
      <w:lvlJc w:val="left"/>
      <w:pPr>
        <w:ind w:left="1068" w:hanging="360"/>
      </w:pPr>
      <w:rPr>
        <w:rFonts w:eastAsiaTheme="minorEastAsia"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7724788D"/>
    <w:multiLevelType w:val="hybridMultilevel"/>
    <w:tmpl w:val="2EC82E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E2B1C6B"/>
    <w:multiLevelType w:val="hybridMultilevel"/>
    <w:tmpl w:val="F0EC0E8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11"/>
  </w:num>
  <w:num w:numId="2">
    <w:abstractNumId w:val="9"/>
  </w:num>
  <w:num w:numId="3">
    <w:abstractNumId w:val="3"/>
  </w:num>
  <w:num w:numId="4">
    <w:abstractNumId w:val="5"/>
  </w:num>
  <w:num w:numId="5">
    <w:abstractNumId w:val="4"/>
  </w:num>
  <w:num w:numId="6">
    <w:abstractNumId w:val="7"/>
  </w:num>
  <w:num w:numId="7">
    <w:abstractNumId w:val="6"/>
  </w:num>
  <w:num w:numId="8">
    <w:abstractNumId w:val="13"/>
  </w:num>
  <w:num w:numId="9">
    <w:abstractNumId w:val="10"/>
  </w:num>
  <w:num w:numId="10">
    <w:abstractNumId w:val="8"/>
  </w:num>
  <w:num w:numId="11">
    <w:abstractNumId w:val="14"/>
  </w:num>
  <w:num w:numId="12">
    <w:abstractNumId w:val="0"/>
  </w:num>
  <w:num w:numId="13">
    <w:abstractNumId w:val="1"/>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59F9"/>
    <w:rsid w:val="00003BD8"/>
    <w:rsid w:val="00007258"/>
    <w:rsid w:val="00007D33"/>
    <w:rsid w:val="00012A7A"/>
    <w:rsid w:val="0001391E"/>
    <w:rsid w:val="00017E81"/>
    <w:rsid w:val="000217AA"/>
    <w:rsid w:val="00030445"/>
    <w:rsid w:val="00033A41"/>
    <w:rsid w:val="0003769E"/>
    <w:rsid w:val="0005053E"/>
    <w:rsid w:val="00057382"/>
    <w:rsid w:val="00063A96"/>
    <w:rsid w:val="00067217"/>
    <w:rsid w:val="00080B87"/>
    <w:rsid w:val="0008258E"/>
    <w:rsid w:val="000A026F"/>
    <w:rsid w:val="000A41AE"/>
    <w:rsid w:val="000A497C"/>
    <w:rsid w:val="000B1456"/>
    <w:rsid w:val="000B382A"/>
    <w:rsid w:val="000C03C5"/>
    <w:rsid w:val="000C2B40"/>
    <w:rsid w:val="000C68C8"/>
    <w:rsid w:val="000E1A97"/>
    <w:rsid w:val="00113CA2"/>
    <w:rsid w:val="00115227"/>
    <w:rsid w:val="00121BE5"/>
    <w:rsid w:val="00131405"/>
    <w:rsid w:val="0014230A"/>
    <w:rsid w:val="001436BF"/>
    <w:rsid w:val="00152024"/>
    <w:rsid w:val="0016089C"/>
    <w:rsid w:val="0016530A"/>
    <w:rsid w:val="00165AE4"/>
    <w:rsid w:val="00175FA1"/>
    <w:rsid w:val="00181B9B"/>
    <w:rsid w:val="0019171B"/>
    <w:rsid w:val="0019394F"/>
    <w:rsid w:val="001A0906"/>
    <w:rsid w:val="001B104F"/>
    <w:rsid w:val="001B3EDC"/>
    <w:rsid w:val="001C30CF"/>
    <w:rsid w:val="001C54E7"/>
    <w:rsid w:val="001D4010"/>
    <w:rsid w:val="001E007B"/>
    <w:rsid w:val="001E58A6"/>
    <w:rsid w:val="001F09B6"/>
    <w:rsid w:val="001F415A"/>
    <w:rsid w:val="001F489A"/>
    <w:rsid w:val="00202D13"/>
    <w:rsid w:val="002179D7"/>
    <w:rsid w:val="00220A40"/>
    <w:rsid w:val="002258E8"/>
    <w:rsid w:val="002307FD"/>
    <w:rsid w:val="00237A01"/>
    <w:rsid w:val="0024784B"/>
    <w:rsid w:val="00247AD0"/>
    <w:rsid w:val="0025046D"/>
    <w:rsid w:val="002538A8"/>
    <w:rsid w:val="00274C95"/>
    <w:rsid w:val="002807C3"/>
    <w:rsid w:val="0028131B"/>
    <w:rsid w:val="00283DA7"/>
    <w:rsid w:val="00290062"/>
    <w:rsid w:val="002932CE"/>
    <w:rsid w:val="002969DC"/>
    <w:rsid w:val="002B60B5"/>
    <w:rsid w:val="002D3F32"/>
    <w:rsid w:val="002D59F7"/>
    <w:rsid w:val="002E572B"/>
    <w:rsid w:val="002F0C63"/>
    <w:rsid w:val="00302C07"/>
    <w:rsid w:val="00315F77"/>
    <w:rsid w:val="00316755"/>
    <w:rsid w:val="00334B3E"/>
    <w:rsid w:val="00342F23"/>
    <w:rsid w:val="00347516"/>
    <w:rsid w:val="00347F5E"/>
    <w:rsid w:val="0035178B"/>
    <w:rsid w:val="00356F5C"/>
    <w:rsid w:val="003656FB"/>
    <w:rsid w:val="003814FF"/>
    <w:rsid w:val="003A0960"/>
    <w:rsid w:val="003A13EC"/>
    <w:rsid w:val="003A3375"/>
    <w:rsid w:val="003A4E83"/>
    <w:rsid w:val="003B12C6"/>
    <w:rsid w:val="003B4148"/>
    <w:rsid w:val="003C4143"/>
    <w:rsid w:val="003C4164"/>
    <w:rsid w:val="003C53E2"/>
    <w:rsid w:val="003C5581"/>
    <w:rsid w:val="003C6849"/>
    <w:rsid w:val="003E3BB6"/>
    <w:rsid w:val="003E6EB1"/>
    <w:rsid w:val="003F5803"/>
    <w:rsid w:val="003F5D61"/>
    <w:rsid w:val="003F6C4F"/>
    <w:rsid w:val="00412A2E"/>
    <w:rsid w:val="0041426B"/>
    <w:rsid w:val="00422298"/>
    <w:rsid w:val="00424C07"/>
    <w:rsid w:val="0042599F"/>
    <w:rsid w:val="0043291D"/>
    <w:rsid w:val="00432FEE"/>
    <w:rsid w:val="00433782"/>
    <w:rsid w:val="00442DDD"/>
    <w:rsid w:val="00453092"/>
    <w:rsid w:val="00463FB1"/>
    <w:rsid w:val="004734EB"/>
    <w:rsid w:val="004821EF"/>
    <w:rsid w:val="00484F34"/>
    <w:rsid w:val="00486A34"/>
    <w:rsid w:val="00494F06"/>
    <w:rsid w:val="00496596"/>
    <w:rsid w:val="004B20BA"/>
    <w:rsid w:val="004C0BA2"/>
    <w:rsid w:val="004C2D16"/>
    <w:rsid w:val="004D1CEC"/>
    <w:rsid w:val="004F1698"/>
    <w:rsid w:val="0050091A"/>
    <w:rsid w:val="00520EA2"/>
    <w:rsid w:val="00526455"/>
    <w:rsid w:val="005355BC"/>
    <w:rsid w:val="0054080C"/>
    <w:rsid w:val="00542135"/>
    <w:rsid w:val="005446BF"/>
    <w:rsid w:val="0054688D"/>
    <w:rsid w:val="00560F01"/>
    <w:rsid w:val="00564D43"/>
    <w:rsid w:val="00566418"/>
    <w:rsid w:val="00566C00"/>
    <w:rsid w:val="00570EC1"/>
    <w:rsid w:val="00571795"/>
    <w:rsid w:val="00572A9E"/>
    <w:rsid w:val="00576237"/>
    <w:rsid w:val="00594496"/>
    <w:rsid w:val="005A1481"/>
    <w:rsid w:val="005A250D"/>
    <w:rsid w:val="005B7C20"/>
    <w:rsid w:val="005D288B"/>
    <w:rsid w:val="005E5052"/>
    <w:rsid w:val="0060344D"/>
    <w:rsid w:val="006139F7"/>
    <w:rsid w:val="00625692"/>
    <w:rsid w:val="00632DCC"/>
    <w:rsid w:val="00646168"/>
    <w:rsid w:val="00646C50"/>
    <w:rsid w:val="00652776"/>
    <w:rsid w:val="006600AF"/>
    <w:rsid w:val="00664E1A"/>
    <w:rsid w:val="00665FB9"/>
    <w:rsid w:val="00674492"/>
    <w:rsid w:val="006759F9"/>
    <w:rsid w:val="0067727B"/>
    <w:rsid w:val="00677DE9"/>
    <w:rsid w:val="006801EE"/>
    <w:rsid w:val="00690F37"/>
    <w:rsid w:val="0069678C"/>
    <w:rsid w:val="0069778A"/>
    <w:rsid w:val="006A4006"/>
    <w:rsid w:val="006B0817"/>
    <w:rsid w:val="006B0DBE"/>
    <w:rsid w:val="006B5B99"/>
    <w:rsid w:val="006C350D"/>
    <w:rsid w:val="006C4F4D"/>
    <w:rsid w:val="006C73AB"/>
    <w:rsid w:val="006E0E2A"/>
    <w:rsid w:val="006F1CAE"/>
    <w:rsid w:val="006F2120"/>
    <w:rsid w:val="00701616"/>
    <w:rsid w:val="0070163F"/>
    <w:rsid w:val="00701B9C"/>
    <w:rsid w:val="00713C31"/>
    <w:rsid w:val="007200BF"/>
    <w:rsid w:val="00725BA4"/>
    <w:rsid w:val="00752AC3"/>
    <w:rsid w:val="00757682"/>
    <w:rsid w:val="00766B51"/>
    <w:rsid w:val="0079109D"/>
    <w:rsid w:val="007933E2"/>
    <w:rsid w:val="007A093B"/>
    <w:rsid w:val="007A17C2"/>
    <w:rsid w:val="007A4A23"/>
    <w:rsid w:val="007B2D79"/>
    <w:rsid w:val="007B76F4"/>
    <w:rsid w:val="007C2156"/>
    <w:rsid w:val="007C2483"/>
    <w:rsid w:val="007D4A57"/>
    <w:rsid w:val="007D69AC"/>
    <w:rsid w:val="007D77C9"/>
    <w:rsid w:val="007D7893"/>
    <w:rsid w:val="007E4A68"/>
    <w:rsid w:val="007F73D1"/>
    <w:rsid w:val="007F789C"/>
    <w:rsid w:val="00804917"/>
    <w:rsid w:val="00814D41"/>
    <w:rsid w:val="00825BBE"/>
    <w:rsid w:val="00833CE6"/>
    <w:rsid w:val="0086043A"/>
    <w:rsid w:val="00865925"/>
    <w:rsid w:val="00865FD1"/>
    <w:rsid w:val="00870753"/>
    <w:rsid w:val="00884503"/>
    <w:rsid w:val="00885719"/>
    <w:rsid w:val="008A161F"/>
    <w:rsid w:val="008A2A3C"/>
    <w:rsid w:val="008A2A9C"/>
    <w:rsid w:val="008A5794"/>
    <w:rsid w:val="008A7734"/>
    <w:rsid w:val="008C5ABE"/>
    <w:rsid w:val="008C7894"/>
    <w:rsid w:val="008D263D"/>
    <w:rsid w:val="008D6E1F"/>
    <w:rsid w:val="008F4FAF"/>
    <w:rsid w:val="008F6EA3"/>
    <w:rsid w:val="00902179"/>
    <w:rsid w:val="00916114"/>
    <w:rsid w:val="00922015"/>
    <w:rsid w:val="00923081"/>
    <w:rsid w:val="0093099F"/>
    <w:rsid w:val="0094353D"/>
    <w:rsid w:val="00950AA8"/>
    <w:rsid w:val="00950D27"/>
    <w:rsid w:val="009530FC"/>
    <w:rsid w:val="00956D6F"/>
    <w:rsid w:val="00966F5A"/>
    <w:rsid w:val="00974B73"/>
    <w:rsid w:val="00975E58"/>
    <w:rsid w:val="00976DFA"/>
    <w:rsid w:val="00986C75"/>
    <w:rsid w:val="00987276"/>
    <w:rsid w:val="00990C15"/>
    <w:rsid w:val="00991C96"/>
    <w:rsid w:val="00993F0D"/>
    <w:rsid w:val="009943C0"/>
    <w:rsid w:val="009A0861"/>
    <w:rsid w:val="009A0B2F"/>
    <w:rsid w:val="009A4A43"/>
    <w:rsid w:val="009C56FB"/>
    <w:rsid w:val="009C64D7"/>
    <w:rsid w:val="009C6C20"/>
    <w:rsid w:val="009D16F9"/>
    <w:rsid w:val="009D1AA9"/>
    <w:rsid w:val="009E0A46"/>
    <w:rsid w:val="009E2772"/>
    <w:rsid w:val="009F1231"/>
    <w:rsid w:val="009F3185"/>
    <w:rsid w:val="009F7E59"/>
    <w:rsid w:val="00A15DAC"/>
    <w:rsid w:val="00A223FE"/>
    <w:rsid w:val="00A2327E"/>
    <w:rsid w:val="00A37DD4"/>
    <w:rsid w:val="00A450B3"/>
    <w:rsid w:val="00A45E72"/>
    <w:rsid w:val="00A54930"/>
    <w:rsid w:val="00A75ABD"/>
    <w:rsid w:val="00A762AB"/>
    <w:rsid w:val="00A81B03"/>
    <w:rsid w:val="00A81C5D"/>
    <w:rsid w:val="00A842A5"/>
    <w:rsid w:val="00A85420"/>
    <w:rsid w:val="00AA284F"/>
    <w:rsid w:val="00AA3D62"/>
    <w:rsid w:val="00AA5068"/>
    <w:rsid w:val="00AB2B3C"/>
    <w:rsid w:val="00AB34A3"/>
    <w:rsid w:val="00AE051B"/>
    <w:rsid w:val="00AE365C"/>
    <w:rsid w:val="00B009EA"/>
    <w:rsid w:val="00B043B5"/>
    <w:rsid w:val="00B222BD"/>
    <w:rsid w:val="00B436F3"/>
    <w:rsid w:val="00B6039D"/>
    <w:rsid w:val="00B67E7E"/>
    <w:rsid w:val="00B70935"/>
    <w:rsid w:val="00B76815"/>
    <w:rsid w:val="00B7698B"/>
    <w:rsid w:val="00B77592"/>
    <w:rsid w:val="00B8367F"/>
    <w:rsid w:val="00B840AE"/>
    <w:rsid w:val="00B846C6"/>
    <w:rsid w:val="00B86D11"/>
    <w:rsid w:val="00B909EA"/>
    <w:rsid w:val="00BB01E6"/>
    <w:rsid w:val="00BE50B9"/>
    <w:rsid w:val="00BE5671"/>
    <w:rsid w:val="00BE5903"/>
    <w:rsid w:val="00BE7824"/>
    <w:rsid w:val="00BF7D5A"/>
    <w:rsid w:val="00C00BCF"/>
    <w:rsid w:val="00C03D1C"/>
    <w:rsid w:val="00C12EF8"/>
    <w:rsid w:val="00C33C3B"/>
    <w:rsid w:val="00C4195A"/>
    <w:rsid w:val="00C45F72"/>
    <w:rsid w:val="00C46A68"/>
    <w:rsid w:val="00C4737F"/>
    <w:rsid w:val="00C5003A"/>
    <w:rsid w:val="00C50564"/>
    <w:rsid w:val="00C5648B"/>
    <w:rsid w:val="00C67288"/>
    <w:rsid w:val="00C67689"/>
    <w:rsid w:val="00C67FBC"/>
    <w:rsid w:val="00C71A5B"/>
    <w:rsid w:val="00C9228D"/>
    <w:rsid w:val="00CA2F44"/>
    <w:rsid w:val="00CA2FCD"/>
    <w:rsid w:val="00CA3A9A"/>
    <w:rsid w:val="00CB62F9"/>
    <w:rsid w:val="00CC406B"/>
    <w:rsid w:val="00CC7A9E"/>
    <w:rsid w:val="00CD3A5F"/>
    <w:rsid w:val="00CD4DCC"/>
    <w:rsid w:val="00CE1AFD"/>
    <w:rsid w:val="00D004B6"/>
    <w:rsid w:val="00D03FF9"/>
    <w:rsid w:val="00D31CCA"/>
    <w:rsid w:val="00D36B2B"/>
    <w:rsid w:val="00D37025"/>
    <w:rsid w:val="00D423EB"/>
    <w:rsid w:val="00D47D9A"/>
    <w:rsid w:val="00D52744"/>
    <w:rsid w:val="00D54044"/>
    <w:rsid w:val="00D6088E"/>
    <w:rsid w:val="00D6250C"/>
    <w:rsid w:val="00D72688"/>
    <w:rsid w:val="00D81FC6"/>
    <w:rsid w:val="00D9632C"/>
    <w:rsid w:val="00DB24DE"/>
    <w:rsid w:val="00DB6E92"/>
    <w:rsid w:val="00DC4ECF"/>
    <w:rsid w:val="00DC63D5"/>
    <w:rsid w:val="00DC7716"/>
    <w:rsid w:val="00DD7224"/>
    <w:rsid w:val="00DE0FC4"/>
    <w:rsid w:val="00DE5942"/>
    <w:rsid w:val="00DF0181"/>
    <w:rsid w:val="00DF20EF"/>
    <w:rsid w:val="00DF56C0"/>
    <w:rsid w:val="00E170B0"/>
    <w:rsid w:val="00E227AC"/>
    <w:rsid w:val="00E3489D"/>
    <w:rsid w:val="00E35E31"/>
    <w:rsid w:val="00E47D1A"/>
    <w:rsid w:val="00E52F73"/>
    <w:rsid w:val="00E663A1"/>
    <w:rsid w:val="00E96A0E"/>
    <w:rsid w:val="00E97EA2"/>
    <w:rsid w:val="00EA1566"/>
    <w:rsid w:val="00EA2234"/>
    <w:rsid w:val="00EC42F3"/>
    <w:rsid w:val="00EC54CB"/>
    <w:rsid w:val="00ED7908"/>
    <w:rsid w:val="00EE03BD"/>
    <w:rsid w:val="00EE169C"/>
    <w:rsid w:val="00EF1B13"/>
    <w:rsid w:val="00EF4214"/>
    <w:rsid w:val="00EF73AD"/>
    <w:rsid w:val="00EF794E"/>
    <w:rsid w:val="00F005A4"/>
    <w:rsid w:val="00F021E1"/>
    <w:rsid w:val="00F0267F"/>
    <w:rsid w:val="00F20791"/>
    <w:rsid w:val="00F315AC"/>
    <w:rsid w:val="00F509AD"/>
    <w:rsid w:val="00F520D3"/>
    <w:rsid w:val="00F62C85"/>
    <w:rsid w:val="00F80030"/>
    <w:rsid w:val="00F80376"/>
    <w:rsid w:val="00F80976"/>
    <w:rsid w:val="00F84125"/>
    <w:rsid w:val="00F971A0"/>
    <w:rsid w:val="00FA1A6B"/>
    <w:rsid w:val="00FB0638"/>
    <w:rsid w:val="00FB0CF1"/>
    <w:rsid w:val="00FB2F35"/>
    <w:rsid w:val="00FC28C4"/>
    <w:rsid w:val="00FF6170"/>
    <w:rsid w:val="00FF7246"/>
    <w:rsid w:val="00FF7B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BF"/>
    <w:rPr>
      <w:sz w:val="24"/>
    </w:rPr>
  </w:style>
  <w:style w:type="paragraph" w:styleId="Heading1">
    <w:name w:val="heading 1"/>
    <w:basedOn w:val="Normal"/>
    <w:next w:val="Normal"/>
    <w:link w:val="Heading1Char"/>
    <w:uiPriority w:val="9"/>
    <w:qFormat/>
    <w:rsid w:val="009D16F9"/>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9D16F9"/>
    <w:pPr>
      <w:keepNext/>
      <w:keepLines/>
      <w:spacing w:before="200" w:after="0"/>
      <w:outlineLvl w:val="1"/>
    </w:pPr>
    <w:rPr>
      <w:rFonts w:asciiTheme="majorHAnsi" w:eastAsiaTheme="majorEastAsia" w:hAnsiTheme="majorHAnsi" w:cstheme="majorBidi"/>
      <w:b/>
      <w:bCs/>
      <w:color w:val="4F81BD" w:themeColor="accent1"/>
      <w:sz w:val="36"/>
      <w:szCs w:val="26"/>
    </w:rPr>
  </w:style>
  <w:style w:type="paragraph" w:styleId="Heading3">
    <w:name w:val="heading 3"/>
    <w:basedOn w:val="Normal"/>
    <w:next w:val="Normal"/>
    <w:link w:val="Heading3Char"/>
    <w:uiPriority w:val="9"/>
    <w:unhideWhenUsed/>
    <w:qFormat/>
    <w:rsid w:val="009D16F9"/>
    <w:pPr>
      <w:keepNext/>
      <w:keepLines/>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iPriority w:val="9"/>
    <w:unhideWhenUsed/>
    <w:qFormat/>
    <w:rsid w:val="001423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908"/>
    <w:pPr>
      <w:ind w:left="720"/>
      <w:contextualSpacing/>
    </w:pPr>
  </w:style>
  <w:style w:type="character" w:styleId="Hyperlink">
    <w:name w:val="Hyperlink"/>
    <w:basedOn w:val="DefaultParagraphFont"/>
    <w:uiPriority w:val="99"/>
    <w:unhideWhenUsed/>
    <w:rsid w:val="00D36B2B"/>
    <w:rPr>
      <w:color w:val="0000FF" w:themeColor="hyperlink"/>
      <w:u w:val="single"/>
    </w:rPr>
  </w:style>
  <w:style w:type="paragraph" w:styleId="BalloonText">
    <w:name w:val="Balloon Text"/>
    <w:basedOn w:val="Normal"/>
    <w:link w:val="BalloonTextChar"/>
    <w:uiPriority w:val="99"/>
    <w:semiHidden/>
    <w:unhideWhenUsed/>
    <w:rsid w:val="00CD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DCC"/>
    <w:rPr>
      <w:rFonts w:ascii="Tahoma" w:hAnsi="Tahoma" w:cs="Tahoma"/>
      <w:sz w:val="16"/>
      <w:szCs w:val="16"/>
    </w:rPr>
  </w:style>
  <w:style w:type="character" w:styleId="PlaceholderText">
    <w:name w:val="Placeholder Text"/>
    <w:basedOn w:val="DefaultParagraphFont"/>
    <w:uiPriority w:val="99"/>
    <w:semiHidden/>
    <w:rsid w:val="00CD4DCC"/>
    <w:rPr>
      <w:color w:val="808080"/>
    </w:rPr>
  </w:style>
  <w:style w:type="table" w:styleId="TableGrid">
    <w:name w:val="Table Grid"/>
    <w:basedOn w:val="TableNormal"/>
    <w:uiPriority w:val="59"/>
    <w:rsid w:val="003B1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F0181"/>
    <w:rPr>
      <w:color w:val="800080" w:themeColor="followedHyperlink"/>
      <w:u w:val="single"/>
    </w:rPr>
  </w:style>
  <w:style w:type="character" w:customStyle="1" w:styleId="Heading1Char">
    <w:name w:val="Heading 1 Char"/>
    <w:basedOn w:val="DefaultParagraphFont"/>
    <w:link w:val="Heading1"/>
    <w:uiPriority w:val="9"/>
    <w:rsid w:val="009D16F9"/>
    <w:rPr>
      <w:rFonts w:asciiTheme="majorHAnsi" w:eastAsiaTheme="majorEastAsia" w:hAnsiTheme="majorHAnsi" w:cstheme="majorBidi"/>
      <w:b/>
      <w:bCs/>
      <w:color w:val="365F91" w:themeColor="accent1" w:themeShade="BF"/>
      <w:sz w:val="40"/>
      <w:szCs w:val="28"/>
    </w:rPr>
  </w:style>
  <w:style w:type="paragraph" w:styleId="TOCHeading">
    <w:name w:val="TOC Heading"/>
    <w:basedOn w:val="Heading1"/>
    <w:next w:val="Normal"/>
    <w:uiPriority w:val="39"/>
    <w:semiHidden/>
    <w:unhideWhenUsed/>
    <w:qFormat/>
    <w:rsid w:val="00EC42F3"/>
    <w:pPr>
      <w:outlineLvl w:val="9"/>
    </w:pPr>
    <w:rPr>
      <w:lang w:val="en-US" w:eastAsia="ja-JP"/>
    </w:rPr>
  </w:style>
  <w:style w:type="paragraph" w:styleId="TOC1">
    <w:name w:val="toc 1"/>
    <w:basedOn w:val="Normal"/>
    <w:next w:val="Normal"/>
    <w:autoRedefine/>
    <w:uiPriority w:val="39"/>
    <w:unhideWhenUsed/>
    <w:rsid w:val="00EC42F3"/>
    <w:pPr>
      <w:spacing w:after="100"/>
    </w:pPr>
  </w:style>
  <w:style w:type="character" w:customStyle="1" w:styleId="Heading2Char">
    <w:name w:val="Heading 2 Char"/>
    <w:basedOn w:val="DefaultParagraphFont"/>
    <w:link w:val="Heading2"/>
    <w:uiPriority w:val="9"/>
    <w:rsid w:val="009D16F9"/>
    <w:rPr>
      <w:rFonts w:asciiTheme="majorHAnsi" w:eastAsiaTheme="majorEastAsia" w:hAnsiTheme="majorHAnsi" w:cstheme="majorBidi"/>
      <w:b/>
      <w:bCs/>
      <w:color w:val="4F81BD" w:themeColor="accent1"/>
      <w:sz w:val="36"/>
      <w:szCs w:val="26"/>
    </w:rPr>
  </w:style>
  <w:style w:type="character" w:customStyle="1" w:styleId="Heading3Char">
    <w:name w:val="Heading 3 Char"/>
    <w:basedOn w:val="DefaultParagraphFont"/>
    <w:link w:val="Heading3"/>
    <w:uiPriority w:val="9"/>
    <w:rsid w:val="009D16F9"/>
    <w:rPr>
      <w:rFonts w:asciiTheme="majorHAnsi" w:eastAsiaTheme="majorEastAsia" w:hAnsiTheme="majorHAnsi" w:cstheme="majorBidi"/>
      <w:b/>
      <w:bCs/>
      <w:color w:val="4F81BD" w:themeColor="accent1"/>
      <w:sz w:val="28"/>
    </w:rPr>
  </w:style>
  <w:style w:type="paragraph" w:styleId="TOC2">
    <w:name w:val="toc 2"/>
    <w:basedOn w:val="Normal"/>
    <w:next w:val="Normal"/>
    <w:autoRedefine/>
    <w:uiPriority w:val="39"/>
    <w:unhideWhenUsed/>
    <w:rsid w:val="00EC42F3"/>
    <w:pPr>
      <w:spacing w:after="100"/>
      <w:ind w:left="220"/>
    </w:pPr>
  </w:style>
  <w:style w:type="paragraph" w:styleId="TOC3">
    <w:name w:val="toc 3"/>
    <w:basedOn w:val="Normal"/>
    <w:next w:val="Normal"/>
    <w:autoRedefine/>
    <w:uiPriority w:val="39"/>
    <w:unhideWhenUsed/>
    <w:rsid w:val="00EC42F3"/>
    <w:pPr>
      <w:spacing w:after="100"/>
      <w:ind w:left="440"/>
    </w:pPr>
  </w:style>
  <w:style w:type="paragraph" w:styleId="Quote">
    <w:name w:val="Quote"/>
    <w:basedOn w:val="Normal"/>
    <w:next w:val="Normal"/>
    <w:link w:val="QuoteChar"/>
    <w:uiPriority w:val="29"/>
    <w:qFormat/>
    <w:rsid w:val="005B7C20"/>
    <w:rPr>
      <w:i/>
      <w:iCs/>
      <w:color w:val="000000" w:themeColor="text1"/>
    </w:rPr>
  </w:style>
  <w:style w:type="character" w:customStyle="1" w:styleId="QuoteChar">
    <w:name w:val="Quote Char"/>
    <w:basedOn w:val="DefaultParagraphFont"/>
    <w:link w:val="Quote"/>
    <w:uiPriority w:val="29"/>
    <w:rsid w:val="005B7C20"/>
    <w:rPr>
      <w:i/>
      <w:iCs/>
      <w:color w:val="000000" w:themeColor="text1"/>
    </w:rPr>
  </w:style>
  <w:style w:type="paragraph" w:styleId="Title">
    <w:name w:val="Title"/>
    <w:basedOn w:val="Normal"/>
    <w:next w:val="Normal"/>
    <w:link w:val="TitleChar"/>
    <w:uiPriority w:val="10"/>
    <w:qFormat/>
    <w:rsid w:val="005B7C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7C2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8845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4503"/>
    <w:rPr>
      <w:sz w:val="24"/>
    </w:rPr>
  </w:style>
  <w:style w:type="paragraph" w:styleId="Footer">
    <w:name w:val="footer"/>
    <w:basedOn w:val="Normal"/>
    <w:link w:val="FooterChar"/>
    <w:uiPriority w:val="99"/>
    <w:unhideWhenUsed/>
    <w:rsid w:val="008845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4503"/>
    <w:rPr>
      <w:sz w:val="24"/>
    </w:rPr>
  </w:style>
  <w:style w:type="paragraph" w:styleId="Subtitle">
    <w:name w:val="Subtitle"/>
    <w:basedOn w:val="Normal"/>
    <w:next w:val="Normal"/>
    <w:link w:val="SubtitleChar"/>
    <w:uiPriority w:val="11"/>
    <w:qFormat/>
    <w:rsid w:val="0028131B"/>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28131B"/>
    <w:rPr>
      <w:rFonts w:asciiTheme="majorHAnsi" w:eastAsiaTheme="majorEastAsia" w:hAnsiTheme="majorHAnsi" w:cstheme="majorBidi"/>
      <w:i/>
      <w:iCs/>
      <w:color w:val="4F81BD" w:themeColor="accent1"/>
      <w:spacing w:val="15"/>
      <w:sz w:val="24"/>
      <w:szCs w:val="24"/>
      <w:lang w:val="en-US" w:eastAsia="ja-JP"/>
    </w:rPr>
  </w:style>
  <w:style w:type="paragraph" w:customStyle="1" w:styleId="56D88B822C3F4197905AEFF6ED9B456B">
    <w:name w:val="56D88B822C3F4197905AEFF6ED9B456B"/>
    <w:rsid w:val="00080B87"/>
    <w:rPr>
      <w:rFonts w:eastAsiaTheme="minorEastAsia"/>
      <w:lang w:val="en-US" w:eastAsia="ja-JP"/>
    </w:rPr>
  </w:style>
  <w:style w:type="paragraph" w:styleId="FootnoteText">
    <w:name w:val="footnote text"/>
    <w:basedOn w:val="Normal"/>
    <w:link w:val="FootnoteTextChar"/>
    <w:uiPriority w:val="99"/>
    <w:semiHidden/>
    <w:unhideWhenUsed/>
    <w:rsid w:val="009872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7276"/>
    <w:rPr>
      <w:sz w:val="20"/>
      <w:szCs w:val="20"/>
    </w:rPr>
  </w:style>
  <w:style w:type="character" w:styleId="FootnoteReference">
    <w:name w:val="footnote reference"/>
    <w:basedOn w:val="DefaultParagraphFont"/>
    <w:uiPriority w:val="99"/>
    <w:semiHidden/>
    <w:unhideWhenUsed/>
    <w:rsid w:val="00987276"/>
    <w:rPr>
      <w:vertAlign w:val="superscript"/>
    </w:rPr>
  </w:style>
  <w:style w:type="paragraph" w:styleId="Caption">
    <w:name w:val="caption"/>
    <w:basedOn w:val="Normal"/>
    <w:next w:val="Normal"/>
    <w:uiPriority w:val="35"/>
    <w:unhideWhenUsed/>
    <w:qFormat/>
    <w:rsid w:val="007A093B"/>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14230A"/>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BF"/>
    <w:rPr>
      <w:sz w:val="24"/>
    </w:rPr>
  </w:style>
  <w:style w:type="paragraph" w:styleId="Heading1">
    <w:name w:val="heading 1"/>
    <w:basedOn w:val="Normal"/>
    <w:next w:val="Normal"/>
    <w:link w:val="Heading1Char"/>
    <w:uiPriority w:val="9"/>
    <w:qFormat/>
    <w:rsid w:val="009D16F9"/>
    <w:pPr>
      <w:keepNext/>
      <w:keepLines/>
      <w:spacing w:before="480" w:after="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9D16F9"/>
    <w:pPr>
      <w:keepNext/>
      <w:keepLines/>
      <w:spacing w:before="200" w:after="0"/>
      <w:outlineLvl w:val="1"/>
    </w:pPr>
    <w:rPr>
      <w:rFonts w:asciiTheme="majorHAnsi" w:eastAsiaTheme="majorEastAsia" w:hAnsiTheme="majorHAnsi" w:cstheme="majorBidi"/>
      <w:b/>
      <w:bCs/>
      <w:color w:val="4F81BD" w:themeColor="accent1"/>
      <w:sz w:val="36"/>
      <w:szCs w:val="26"/>
    </w:rPr>
  </w:style>
  <w:style w:type="paragraph" w:styleId="Heading3">
    <w:name w:val="heading 3"/>
    <w:basedOn w:val="Normal"/>
    <w:next w:val="Normal"/>
    <w:link w:val="Heading3Char"/>
    <w:uiPriority w:val="9"/>
    <w:unhideWhenUsed/>
    <w:qFormat/>
    <w:rsid w:val="009D16F9"/>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908"/>
    <w:pPr>
      <w:ind w:left="720"/>
      <w:contextualSpacing/>
    </w:pPr>
  </w:style>
  <w:style w:type="character" w:styleId="Hyperlink">
    <w:name w:val="Hyperlink"/>
    <w:basedOn w:val="DefaultParagraphFont"/>
    <w:uiPriority w:val="99"/>
    <w:unhideWhenUsed/>
    <w:rsid w:val="00D36B2B"/>
    <w:rPr>
      <w:color w:val="0000FF" w:themeColor="hyperlink"/>
      <w:u w:val="single"/>
    </w:rPr>
  </w:style>
  <w:style w:type="paragraph" w:styleId="BalloonText">
    <w:name w:val="Balloon Text"/>
    <w:basedOn w:val="Normal"/>
    <w:link w:val="BalloonTextChar"/>
    <w:uiPriority w:val="99"/>
    <w:semiHidden/>
    <w:unhideWhenUsed/>
    <w:rsid w:val="00CD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DCC"/>
    <w:rPr>
      <w:rFonts w:ascii="Tahoma" w:hAnsi="Tahoma" w:cs="Tahoma"/>
      <w:sz w:val="16"/>
      <w:szCs w:val="16"/>
    </w:rPr>
  </w:style>
  <w:style w:type="character" w:styleId="PlaceholderText">
    <w:name w:val="Placeholder Text"/>
    <w:basedOn w:val="DefaultParagraphFont"/>
    <w:uiPriority w:val="99"/>
    <w:semiHidden/>
    <w:rsid w:val="00CD4DCC"/>
    <w:rPr>
      <w:color w:val="808080"/>
    </w:rPr>
  </w:style>
  <w:style w:type="table" w:styleId="TableGrid">
    <w:name w:val="Table Grid"/>
    <w:basedOn w:val="TableNormal"/>
    <w:uiPriority w:val="59"/>
    <w:rsid w:val="003B12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F0181"/>
    <w:rPr>
      <w:color w:val="800080" w:themeColor="followedHyperlink"/>
      <w:u w:val="single"/>
    </w:rPr>
  </w:style>
  <w:style w:type="character" w:customStyle="1" w:styleId="Heading1Char">
    <w:name w:val="Heading 1 Char"/>
    <w:basedOn w:val="DefaultParagraphFont"/>
    <w:link w:val="Heading1"/>
    <w:uiPriority w:val="9"/>
    <w:rsid w:val="009D16F9"/>
    <w:rPr>
      <w:rFonts w:asciiTheme="majorHAnsi" w:eastAsiaTheme="majorEastAsia" w:hAnsiTheme="majorHAnsi" w:cstheme="majorBidi"/>
      <w:b/>
      <w:bCs/>
      <w:color w:val="365F91" w:themeColor="accent1" w:themeShade="BF"/>
      <w:sz w:val="40"/>
      <w:szCs w:val="28"/>
    </w:rPr>
  </w:style>
  <w:style w:type="paragraph" w:styleId="TOCHeading">
    <w:name w:val="TOC Heading"/>
    <w:basedOn w:val="Heading1"/>
    <w:next w:val="Normal"/>
    <w:uiPriority w:val="39"/>
    <w:semiHidden/>
    <w:unhideWhenUsed/>
    <w:qFormat/>
    <w:rsid w:val="00EC42F3"/>
    <w:pPr>
      <w:outlineLvl w:val="9"/>
    </w:pPr>
    <w:rPr>
      <w:lang w:val="en-US" w:eastAsia="ja-JP"/>
    </w:rPr>
  </w:style>
  <w:style w:type="paragraph" w:styleId="TOC1">
    <w:name w:val="toc 1"/>
    <w:basedOn w:val="Normal"/>
    <w:next w:val="Normal"/>
    <w:autoRedefine/>
    <w:uiPriority w:val="39"/>
    <w:unhideWhenUsed/>
    <w:rsid w:val="00EC42F3"/>
    <w:pPr>
      <w:spacing w:after="100"/>
    </w:pPr>
  </w:style>
  <w:style w:type="character" w:customStyle="1" w:styleId="Heading2Char">
    <w:name w:val="Heading 2 Char"/>
    <w:basedOn w:val="DefaultParagraphFont"/>
    <w:link w:val="Heading2"/>
    <w:uiPriority w:val="9"/>
    <w:rsid w:val="009D16F9"/>
    <w:rPr>
      <w:rFonts w:asciiTheme="majorHAnsi" w:eastAsiaTheme="majorEastAsia" w:hAnsiTheme="majorHAnsi" w:cstheme="majorBidi"/>
      <w:b/>
      <w:bCs/>
      <w:color w:val="4F81BD" w:themeColor="accent1"/>
      <w:sz w:val="36"/>
      <w:szCs w:val="26"/>
    </w:rPr>
  </w:style>
  <w:style w:type="character" w:customStyle="1" w:styleId="Heading3Char">
    <w:name w:val="Heading 3 Char"/>
    <w:basedOn w:val="DefaultParagraphFont"/>
    <w:link w:val="Heading3"/>
    <w:uiPriority w:val="9"/>
    <w:rsid w:val="009D16F9"/>
    <w:rPr>
      <w:rFonts w:asciiTheme="majorHAnsi" w:eastAsiaTheme="majorEastAsia" w:hAnsiTheme="majorHAnsi" w:cstheme="majorBidi"/>
      <w:b/>
      <w:bCs/>
      <w:color w:val="4F81BD" w:themeColor="accent1"/>
      <w:sz w:val="28"/>
    </w:rPr>
  </w:style>
  <w:style w:type="paragraph" w:styleId="TOC2">
    <w:name w:val="toc 2"/>
    <w:basedOn w:val="Normal"/>
    <w:next w:val="Normal"/>
    <w:autoRedefine/>
    <w:uiPriority w:val="39"/>
    <w:unhideWhenUsed/>
    <w:rsid w:val="00EC42F3"/>
    <w:pPr>
      <w:spacing w:after="100"/>
      <w:ind w:left="220"/>
    </w:pPr>
  </w:style>
  <w:style w:type="paragraph" w:styleId="TOC3">
    <w:name w:val="toc 3"/>
    <w:basedOn w:val="Normal"/>
    <w:next w:val="Normal"/>
    <w:autoRedefine/>
    <w:uiPriority w:val="39"/>
    <w:unhideWhenUsed/>
    <w:rsid w:val="00EC42F3"/>
    <w:pPr>
      <w:spacing w:after="100"/>
      <w:ind w:left="440"/>
    </w:pPr>
  </w:style>
  <w:style w:type="paragraph" w:styleId="Quote">
    <w:name w:val="Quote"/>
    <w:basedOn w:val="Normal"/>
    <w:next w:val="Normal"/>
    <w:link w:val="QuoteChar"/>
    <w:uiPriority w:val="29"/>
    <w:qFormat/>
    <w:rsid w:val="005B7C20"/>
    <w:rPr>
      <w:i/>
      <w:iCs/>
      <w:color w:val="000000" w:themeColor="text1"/>
    </w:rPr>
  </w:style>
  <w:style w:type="character" w:customStyle="1" w:styleId="QuoteChar">
    <w:name w:val="Quote Char"/>
    <w:basedOn w:val="DefaultParagraphFont"/>
    <w:link w:val="Quote"/>
    <w:uiPriority w:val="29"/>
    <w:rsid w:val="005B7C20"/>
    <w:rPr>
      <w:i/>
      <w:iCs/>
      <w:color w:val="000000" w:themeColor="text1"/>
    </w:rPr>
  </w:style>
  <w:style w:type="paragraph" w:styleId="Title">
    <w:name w:val="Title"/>
    <w:basedOn w:val="Normal"/>
    <w:next w:val="Normal"/>
    <w:link w:val="TitleChar"/>
    <w:uiPriority w:val="10"/>
    <w:qFormat/>
    <w:rsid w:val="005B7C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7C2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8845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4503"/>
    <w:rPr>
      <w:sz w:val="24"/>
    </w:rPr>
  </w:style>
  <w:style w:type="paragraph" w:styleId="Footer">
    <w:name w:val="footer"/>
    <w:basedOn w:val="Normal"/>
    <w:link w:val="FooterChar"/>
    <w:uiPriority w:val="99"/>
    <w:unhideWhenUsed/>
    <w:rsid w:val="008845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4503"/>
    <w:rPr>
      <w:sz w:val="24"/>
    </w:rPr>
  </w:style>
  <w:style w:type="paragraph" w:styleId="Subtitle">
    <w:name w:val="Subtitle"/>
    <w:basedOn w:val="Normal"/>
    <w:next w:val="Normal"/>
    <w:link w:val="SubtitleChar"/>
    <w:uiPriority w:val="11"/>
    <w:qFormat/>
    <w:rsid w:val="0028131B"/>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28131B"/>
    <w:rPr>
      <w:rFonts w:asciiTheme="majorHAnsi" w:eastAsiaTheme="majorEastAsia" w:hAnsiTheme="majorHAnsi" w:cstheme="majorBidi"/>
      <w:i/>
      <w:iCs/>
      <w:color w:val="4F81BD" w:themeColor="accent1"/>
      <w:spacing w:val="15"/>
      <w:sz w:val="24"/>
      <w:szCs w:val="24"/>
      <w:lang w:val="en-US" w:eastAsia="ja-JP"/>
    </w:rPr>
  </w:style>
  <w:style w:type="paragraph" w:customStyle="1" w:styleId="56D88B822C3F4197905AEFF6ED9B456B">
    <w:name w:val="56D88B822C3F4197905AEFF6ED9B456B"/>
    <w:rsid w:val="00080B87"/>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14154">
      <w:bodyDiv w:val="1"/>
      <w:marLeft w:val="0"/>
      <w:marRight w:val="0"/>
      <w:marTop w:val="0"/>
      <w:marBottom w:val="0"/>
      <w:divBdr>
        <w:top w:val="none" w:sz="0" w:space="0" w:color="auto"/>
        <w:left w:val="none" w:sz="0" w:space="0" w:color="auto"/>
        <w:bottom w:val="none" w:sz="0" w:space="0" w:color="auto"/>
        <w:right w:val="none" w:sz="0" w:space="0" w:color="auto"/>
      </w:divBdr>
    </w:div>
    <w:div w:id="160775359">
      <w:bodyDiv w:val="1"/>
      <w:marLeft w:val="0"/>
      <w:marRight w:val="0"/>
      <w:marTop w:val="0"/>
      <w:marBottom w:val="0"/>
      <w:divBdr>
        <w:top w:val="none" w:sz="0" w:space="0" w:color="auto"/>
        <w:left w:val="none" w:sz="0" w:space="0" w:color="auto"/>
        <w:bottom w:val="none" w:sz="0" w:space="0" w:color="auto"/>
        <w:right w:val="none" w:sz="0" w:space="0" w:color="auto"/>
      </w:divBdr>
    </w:div>
    <w:div w:id="268122777">
      <w:bodyDiv w:val="1"/>
      <w:marLeft w:val="0"/>
      <w:marRight w:val="0"/>
      <w:marTop w:val="0"/>
      <w:marBottom w:val="0"/>
      <w:divBdr>
        <w:top w:val="none" w:sz="0" w:space="0" w:color="auto"/>
        <w:left w:val="none" w:sz="0" w:space="0" w:color="auto"/>
        <w:bottom w:val="none" w:sz="0" w:space="0" w:color="auto"/>
        <w:right w:val="none" w:sz="0" w:space="0" w:color="auto"/>
      </w:divBdr>
    </w:div>
    <w:div w:id="277418920">
      <w:bodyDiv w:val="1"/>
      <w:marLeft w:val="0"/>
      <w:marRight w:val="0"/>
      <w:marTop w:val="0"/>
      <w:marBottom w:val="0"/>
      <w:divBdr>
        <w:top w:val="none" w:sz="0" w:space="0" w:color="auto"/>
        <w:left w:val="none" w:sz="0" w:space="0" w:color="auto"/>
        <w:bottom w:val="none" w:sz="0" w:space="0" w:color="auto"/>
        <w:right w:val="none" w:sz="0" w:space="0" w:color="auto"/>
      </w:divBdr>
    </w:div>
    <w:div w:id="283390748">
      <w:bodyDiv w:val="1"/>
      <w:marLeft w:val="0"/>
      <w:marRight w:val="0"/>
      <w:marTop w:val="0"/>
      <w:marBottom w:val="0"/>
      <w:divBdr>
        <w:top w:val="none" w:sz="0" w:space="0" w:color="auto"/>
        <w:left w:val="none" w:sz="0" w:space="0" w:color="auto"/>
        <w:bottom w:val="none" w:sz="0" w:space="0" w:color="auto"/>
        <w:right w:val="none" w:sz="0" w:space="0" w:color="auto"/>
      </w:divBdr>
    </w:div>
    <w:div w:id="425229286">
      <w:bodyDiv w:val="1"/>
      <w:marLeft w:val="0"/>
      <w:marRight w:val="0"/>
      <w:marTop w:val="0"/>
      <w:marBottom w:val="0"/>
      <w:divBdr>
        <w:top w:val="none" w:sz="0" w:space="0" w:color="auto"/>
        <w:left w:val="none" w:sz="0" w:space="0" w:color="auto"/>
        <w:bottom w:val="none" w:sz="0" w:space="0" w:color="auto"/>
        <w:right w:val="none" w:sz="0" w:space="0" w:color="auto"/>
      </w:divBdr>
    </w:div>
    <w:div w:id="513963649">
      <w:bodyDiv w:val="1"/>
      <w:marLeft w:val="0"/>
      <w:marRight w:val="0"/>
      <w:marTop w:val="0"/>
      <w:marBottom w:val="0"/>
      <w:divBdr>
        <w:top w:val="none" w:sz="0" w:space="0" w:color="auto"/>
        <w:left w:val="none" w:sz="0" w:space="0" w:color="auto"/>
        <w:bottom w:val="none" w:sz="0" w:space="0" w:color="auto"/>
        <w:right w:val="none" w:sz="0" w:space="0" w:color="auto"/>
      </w:divBdr>
    </w:div>
    <w:div w:id="548954396">
      <w:bodyDiv w:val="1"/>
      <w:marLeft w:val="0"/>
      <w:marRight w:val="0"/>
      <w:marTop w:val="0"/>
      <w:marBottom w:val="0"/>
      <w:divBdr>
        <w:top w:val="none" w:sz="0" w:space="0" w:color="auto"/>
        <w:left w:val="none" w:sz="0" w:space="0" w:color="auto"/>
        <w:bottom w:val="none" w:sz="0" w:space="0" w:color="auto"/>
        <w:right w:val="none" w:sz="0" w:space="0" w:color="auto"/>
      </w:divBdr>
    </w:div>
    <w:div w:id="590551422">
      <w:bodyDiv w:val="1"/>
      <w:marLeft w:val="0"/>
      <w:marRight w:val="0"/>
      <w:marTop w:val="0"/>
      <w:marBottom w:val="0"/>
      <w:divBdr>
        <w:top w:val="none" w:sz="0" w:space="0" w:color="auto"/>
        <w:left w:val="none" w:sz="0" w:space="0" w:color="auto"/>
        <w:bottom w:val="none" w:sz="0" w:space="0" w:color="auto"/>
        <w:right w:val="none" w:sz="0" w:space="0" w:color="auto"/>
      </w:divBdr>
    </w:div>
    <w:div w:id="647974430">
      <w:bodyDiv w:val="1"/>
      <w:marLeft w:val="0"/>
      <w:marRight w:val="0"/>
      <w:marTop w:val="0"/>
      <w:marBottom w:val="0"/>
      <w:divBdr>
        <w:top w:val="none" w:sz="0" w:space="0" w:color="auto"/>
        <w:left w:val="none" w:sz="0" w:space="0" w:color="auto"/>
        <w:bottom w:val="none" w:sz="0" w:space="0" w:color="auto"/>
        <w:right w:val="none" w:sz="0" w:space="0" w:color="auto"/>
      </w:divBdr>
    </w:div>
    <w:div w:id="710769035">
      <w:bodyDiv w:val="1"/>
      <w:marLeft w:val="0"/>
      <w:marRight w:val="0"/>
      <w:marTop w:val="0"/>
      <w:marBottom w:val="0"/>
      <w:divBdr>
        <w:top w:val="none" w:sz="0" w:space="0" w:color="auto"/>
        <w:left w:val="none" w:sz="0" w:space="0" w:color="auto"/>
        <w:bottom w:val="none" w:sz="0" w:space="0" w:color="auto"/>
        <w:right w:val="none" w:sz="0" w:space="0" w:color="auto"/>
      </w:divBdr>
    </w:div>
    <w:div w:id="714475758">
      <w:bodyDiv w:val="1"/>
      <w:marLeft w:val="0"/>
      <w:marRight w:val="0"/>
      <w:marTop w:val="0"/>
      <w:marBottom w:val="0"/>
      <w:divBdr>
        <w:top w:val="none" w:sz="0" w:space="0" w:color="auto"/>
        <w:left w:val="none" w:sz="0" w:space="0" w:color="auto"/>
        <w:bottom w:val="none" w:sz="0" w:space="0" w:color="auto"/>
        <w:right w:val="none" w:sz="0" w:space="0" w:color="auto"/>
      </w:divBdr>
    </w:div>
    <w:div w:id="833109774">
      <w:bodyDiv w:val="1"/>
      <w:marLeft w:val="0"/>
      <w:marRight w:val="0"/>
      <w:marTop w:val="0"/>
      <w:marBottom w:val="0"/>
      <w:divBdr>
        <w:top w:val="none" w:sz="0" w:space="0" w:color="auto"/>
        <w:left w:val="none" w:sz="0" w:space="0" w:color="auto"/>
        <w:bottom w:val="none" w:sz="0" w:space="0" w:color="auto"/>
        <w:right w:val="none" w:sz="0" w:space="0" w:color="auto"/>
      </w:divBdr>
    </w:div>
    <w:div w:id="903881358">
      <w:bodyDiv w:val="1"/>
      <w:marLeft w:val="0"/>
      <w:marRight w:val="0"/>
      <w:marTop w:val="0"/>
      <w:marBottom w:val="0"/>
      <w:divBdr>
        <w:top w:val="none" w:sz="0" w:space="0" w:color="auto"/>
        <w:left w:val="none" w:sz="0" w:space="0" w:color="auto"/>
        <w:bottom w:val="none" w:sz="0" w:space="0" w:color="auto"/>
        <w:right w:val="none" w:sz="0" w:space="0" w:color="auto"/>
      </w:divBdr>
    </w:div>
    <w:div w:id="1210606078">
      <w:bodyDiv w:val="1"/>
      <w:marLeft w:val="0"/>
      <w:marRight w:val="0"/>
      <w:marTop w:val="0"/>
      <w:marBottom w:val="0"/>
      <w:divBdr>
        <w:top w:val="none" w:sz="0" w:space="0" w:color="auto"/>
        <w:left w:val="none" w:sz="0" w:space="0" w:color="auto"/>
        <w:bottom w:val="none" w:sz="0" w:space="0" w:color="auto"/>
        <w:right w:val="none" w:sz="0" w:space="0" w:color="auto"/>
      </w:divBdr>
    </w:div>
    <w:div w:id="1246188616">
      <w:bodyDiv w:val="1"/>
      <w:marLeft w:val="0"/>
      <w:marRight w:val="0"/>
      <w:marTop w:val="0"/>
      <w:marBottom w:val="0"/>
      <w:divBdr>
        <w:top w:val="none" w:sz="0" w:space="0" w:color="auto"/>
        <w:left w:val="none" w:sz="0" w:space="0" w:color="auto"/>
        <w:bottom w:val="none" w:sz="0" w:space="0" w:color="auto"/>
        <w:right w:val="none" w:sz="0" w:space="0" w:color="auto"/>
      </w:divBdr>
    </w:div>
    <w:div w:id="1270039533">
      <w:bodyDiv w:val="1"/>
      <w:marLeft w:val="0"/>
      <w:marRight w:val="0"/>
      <w:marTop w:val="0"/>
      <w:marBottom w:val="0"/>
      <w:divBdr>
        <w:top w:val="none" w:sz="0" w:space="0" w:color="auto"/>
        <w:left w:val="none" w:sz="0" w:space="0" w:color="auto"/>
        <w:bottom w:val="none" w:sz="0" w:space="0" w:color="auto"/>
        <w:right w:val="none" w:sz="0" w:space="0" w:color="auto"/>
      </w:divBdr>
    </w:div>
    <w:div w:id="1479767501">
      <w:bodyDiv w:val="1"/>
      <w:marLeft w:val="0"/>
      <w:marRight w:val="0"/>
      <w:marTop w:val="0"/>
      <w:marBottom w:val="0"/>
      <w:divBdr>
        <w:top w:val="none" w:sz="0" w:space="0" w:color="auto"/>
        <w:left w:val="none" w:sz="0" w:space="0" w:color="auto"/>
        <w:bottom w:val="none" w:sz="0" w:space="0" w:color="auto"/>
        <w:right w:val="none" w:sz="0" w:space="0" w:color="auto"/>
      </w:divBdr>
    </w:div>
    <w:div w:id="1625963063">
      <w:bodyDiv w:val="1"/>
      <w:marLeft w:val="0"/>
      <w:marRight w:val="0"/>
      <w:marTop w:val="0"/>
      <w:marBottom w:val="0"/>
      <w:divBdr>
        <w:top w:val="none" w:sz="0" w:space="0" w:color="auto"/>
        <w:left w:val="none" w:sz="0" w:space="0" w:color="auto"/>
        <w:bottom w:val="none" w:sz="0" w:space="0" w:color="auto"/>
        <w:right w:val="none" w:sz="0" w:space="0" w:color="auto"/>
      </w:divBdr>
    </w:div>
    <w:div w:id="1636065226">
      <w:bodyDiv w:val="1"/>
      <w:marLeft w:val="0"/>
      <w:marRight w:val="0"/>
      <w:marTop w:val="0"/>
      <w:marBottom w:val="0"/>
      <w:divBdr>
        <w:top w:val="none" w:sz="0" w:space="0" w:color="auto"/>
        <w:left w:val="none" w:sz="0" w:space="0" w:color="auto"/>
        <w:bottom w:val="none" w:sz="0" w:space="0" w:color="auto"/>
        <w:right w:val="none" w:sz="0" w:space="0" w:color="auto"/>
      </w:divBdr>
    </w:div>
    <w:div w:id="1673147616">
      <w:bodyDiv w:val="1"/>
      <w:marLeft w:val="0"/>
      <w:marRight w:val="0"/>
      <w:marTop w:val="0"/>
      <w:marBottom w:val="0"/>
      <w:divBdr>
        <w:top w:val="none" w:sz="0" w:space="0" w:color="auto"/>
        <w:left w:val="none" w:sz="0" w:space="0" w:color="auto"/>
        <w:bottom w:val="none" w:sz="0" w:space="0" w:color="auto"/>
        <w:right w:val="none" w:sz="0" w:space="0" w:color="auto"/>
      </w:divBdr>
    </w:div>
    <w:div w:id="2073656168">
      <w:bodyDiv w:val="1"/>
      <w:marLeft w:val="0"/>
      <w:marRight w:val="0"/>
      <w:marTop w:val="0"/>
      <w:marBottom w:val="0"/>
      <w:divBdr>
        <w:top w:val="none" w:sz="0" w:space="0" w:color="auto"/>
        <w:left w:val="none" w:sz="0" w:space="0" w:color="auto"/>
        <w:bottom w:val="none" w:sz="0" w:space="0" w:color="auto"/>
        <w:right w:val="none" w:sz="0" w:space="0" w:color="auto"/>
      </w:divBdr>
    </w:div>
    <w:div w:id="213925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sro.gov.in/"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filmweb.pl/film/Marsjanin-2015-715533" TargetMode="External"/><Relationship Id="rId34" Type="http://schemas.openxmlformats.org/officeDocument/2006/relationships/hyperlink" Target="http://www.adastrarocket.com/aarc/VASIMR"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mars.nasa.gov/" TargetMode="External"/><Relationship Id="rId25" Type="http://schemas.openxmlformats.org/officeDocument/2006/relationships/hyperlink" Target="https://www.youtube.com/watch?v=_Pq59d2GgIc&amp;feature=youtu.be" TargetMode="External"/><Relationship Id="rId33" Type="http://schemas.openxmlformats.org/officeDocument/2006/relationships/hyperlink" Target="http://news.uci.edu/health/long-term-galactic-cosmic-ray-exposure-leads-to-dementia-like-cognitive-impairments/"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rs-one.com/mission/roadmap" TargetMode="External"/><Relationship Id="rId24" Type="http://schemas.openxmlformats.org/officeDocument/2006/relationships/hyperlink" Target="http://www.mars-one.com/mission/roadmap" TargetMode="External"/><Relationship Id="rId32" Type="http://schemas.openxmlformats.org/officeDocument/2006/relationships/hyperlink" Target="http://cri.bio.uci.edu/research/charles-limoli/" TargetMode="External"/><Relationship Id="rId37" Type="http://schemas.openxmlformats.org/officeDocument/2006/relationships/hyperlink" Target="http://advances.sciencemag.org/content/1/4/e1400256"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www.youtube.com/watch?v=-w89lb6_rpA&amp;feature=youtu.be" TargetMode="External"/><Relationship Id="rId36" Type="http://schemas.openxmlformats.org/officeDocument/2006/relationships/hyperlink" Target="http://www.braeunig.us/space/orbmech.htm" TargetMode="External"/><Relationship Id="rId10" Type="http://schemas.openxmlformats.org/officeDocument/2006/relationships/image" Target="media/image1.jpeg"/><Relationship Id="rId19" Type="http://schemas.openxmlformats.org/officeDocument/2006/relationships/hyperlink" Target="https://www.nasa.gov/content/nasa-s-next-prototype-spacesuit-has-a-brand-new-look-and-it-s-all-thanks-to-you" TargetMode="External"/><Relationship Id="rId31" Type="http://schemas.openxmlformats.org/officeDocument/2006/relationships/hyperlink" Target="http://mars.nasa.gov/allaboutmars/fact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ww.biospherics.org/biosphere2/" TargetMode="External"/><Relationship Id="rId30" Type="http://schemas.openxmlformats.org/officeDocument/2006/relationships/hyperlink" Target="https://www.youtube.com/watch?v=G6twcRdUt3A&amp;feature=youtu.be" TargetMode="External"/><Relationship Id="rId35" Type="http://schemas.openxmlformats.org/officeDocument/2006/relationships/hyperlink" Target="https://www.nasa.gov/content/nasa-s-next-prototype-spacesuit-has-a-brand-new-look-and-it-s-all-thanks-to-yo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dastrarocket.com/aarc/VASIM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7C73F8-7530-41E2-BBFD-9323F0AE1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5646</Words>
  <Characters>33881</Characters>
  <Application>Microsoft Office Word</Application>
  <DocSecurity>0</DocSecurity>
  <Lines>282</Lines>
  <Paragraphs>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Project M.A.R.S.</vt:lpstr>
      <vt:lpstr>Project M.A.R.S.</vt:lpstr>
    </vt:vector>
  </TitlesOfParts>
  <Company/>
  <LinksUpToDate>false</LinksUpToDate>
  <CharactersWithSpaces>39449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M.A.R.S.</dc:title>
  <dc:subject/>
  <dc:creator>Zenia</dc:creator>
  <cp:keywords/>
  <dc:description/>
  <cp:lastModifiedBy>Nefarovsky</cp:lastModifiedBy>
  <cp:revision>3</cp:revision>
  <dcterms:created xsi:type="dcterms:W3CDTF">2016-01-14T23:52:00Z</dcterms:created>
  <dcterms:modified xsi:type="dcterms:W3CDTF">2016-01-15T12:56:00Z</dcterms:modified>
</cp:coreProperties>
</file>